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E35" w:rsidRPr="00713E35" w:rsidRDefault="00713E35" w:rsidP="00713E35">
      <w:pPr>
        <w:shd w:val="clear" w:color="auto" w:fill="FFFFFF"/>
        <w:jc w:val="center"/>
        <w:outlineLvl w:val="0"/>
        <w:rPr>
          <w:rFonts w:asciiTheme="majorHAnsi" w:eastAsia="Times New Roman" w:hAnsiTheme="majorHAnsi" w:cs="Times New Roman"/>
          <w:b/>
          <w:bCs/>
          <w:color w:val="000000" w:themeColor="text1"/>
          <w:kern w:val="36"/>
          <w:lang w:eastAsia="es-CL"/>
        </w:rPr>
      </w:pPr>
      <w:r w:rsidRPr="0037578B">
        <w:rPr>
          <w:rFonts w:asciiTheme="majorHAnsi" w:eastAsia="Times New Roman" w:hAnsiTheme="majorHAnsi" w:cs="Times New Roman"/>
          <w:b/>
          <w:bCs/>
          <w:color w:val="000000" w:themeColor="text1"/>
          <w:kern w:val="36"/>
          <w:lang w:eastAsia="es-CL"/>
        </w:rPr>
        <w:t>Curso gratuito abordará el rol de las comunidades ante los Desastres Socionaturales</w:t>
      </w:r>
    </w:p>
    <w:p w:rsidR="00713E35" w:rsidRPr="0037578B" w:rsidRDefault="00713E35" w:rsidP="00713E35">
      <w:pPr>
        <w:shd w:val="clear" w:color="auto" w:fill="FFFFFF"/>
        <w:jc w:val="center"/>
        <w:outlineLvl w:val="0"/>
        <w:rPr>
          <w:rFonts w:asciiTheme="majorHAnsi" w:eastAsia="Times New Roman" w:hAnsiTheme="majorHAnsi" w:cs="Times New Roman"/>
          <w:b/>
          <w:bCs/>
          <w:color w:val="000000" w:themeColor="text1"/>
          <w:kern w:val="36"/>
          <w:lang w:eastAsia="es-CL"/>
        </w:rPr>
      </w:pPr>
    </w:p>
    <w:p w:rsidR="00713E35" w:rsidRPr="00713E35" w:rsidRDefault="00713E35" w:rsidP="00713E35">
      <w:pPr>
        <w:jc w:val="both"/>
        <w:rPr>
          <w:rFonts w:asciiTheme="majorHAnsi" w:hAnsiTheme="majorHAnsi"/>
          <w:b/>
          <w:i/>
          <w:sz w:val="22"/>
          <w:szCs w:val="22"/>
        </w:rPr>
      </w:pPr>
      <w:r w:rsidRPr="00713E35">
        <w:rPr>
          <w:rFonts w:asciiTheme="majorHAnsi" w:hAnsiTheme="majorHAnsi"/>
          <w:b/>
          <w:i/>
          <w:sz w:val="22"/>
          <w:szCs w:val="22"/>
        </w:rPr>
        <w:t xml:space="preserve">Como un aporte a la comprensión de los desastres como ciclos dinámicos y complejos, donde las comunidades tienen un rol fundamental, este curso a distancia de la plataforma </w:t>
      </w:r>
      <w:proofErr w:type="spellStart"/>
      <w:r w:rsidRPr="00713E35">
        <w:rPr>
          <w:rFonts w:asciiTheme="majorHAnsi" w:hAnsiTheme="majorHAnsi"/>
          <w:b/>
          <w:i/>
          <w:sz w:val="22"/>
          <w:szCs w:val="22"/>
        </w:rPr>
        <w:t>UAbierta</w:t>
      </w:r>
      <w:proofErr w:type="spellEnd"/>
      <w:r w:rsidRPr="00713E35">
        <w:rPr>
          <w:rFonts w:asciiTheme="majorHAnsi" w:hAnsiTheme="majorHAnsi"/>
          <w:b/>
          <w:i/>
          <w:sz w:val="22"/>
          <w:szCs w:val="22"/>
        </w:rPr>
        <w:t xml:space="preserve"> de la Universidad de Chile, ya ha sido cursado por más de 20 mil personas en las versiones anteriores. </w:t>
      </w:r>
    </w:p>
    <w:p w:rsidR="00713E35" w:rsidRPr="00713E35" w:rsidRDefault="00713E35" w:rsidP="00713E35">
      <w:pPr>
        <w:jc w:val="both"/>
        <w:rPr>
          <w:rFonts w:asciiTheme="majorHAnsi" w:hAnsiTheme="majorHAnsi"/>
          <w:b/>
          <w:i/>
          <w:sz w:val="22"/>
          <w:szCs w:val="22"/>
        </w:rPr>
      </w:pPr>
    </w:p>
    <w:p w:rsidR="00713E35" w:rsidRDefault="00713E35" w:rsidP="00713E35">
      <w:pPr>
        <w:jc w:val="both"/>
        <w:rPr>
          <w:rFonts w:asciiTheme="majorHAnsi" w:hAnsiTheme="majorHAnsi"/>
          <w:color w:val="222222"/>
          <w:sz w:val="22"/>
          <w:szCs w:val="22"/>
          <w:shd w:val="clear" w:color="auto" w:fill="FFFFFF"/>
        </w:rPr>
      </w:pPr>
      <w:r w:rsidRPr="00713E35">
        <w:rPr>
          <w:rFonts w:asciiTheme="majorHAnsi" w:hAnsiTheme="majorHAnsi"/>
          <w:b/>
          <w:sz w:val="22"/>
          <w:szCs w:val="22"/>
        </w:rPr>
        <w:t>29 de mayo de 2017, Santiago.-</w:t>
      </w:r>
      <w:r>
        <w:rPr>
          <w:rFonts w:asciiTheme="majorHAnsi" w:hAnsiTheme="majorHAnsi"/>
          <w:sz w:val="22"/>
          <w:szCs w:val="22"/>
        </w:rPr>
        <w:t xml:space="preserve"> </w:t>
      </w:r>
      <w:r w:rsidRPr="00713E35">
        <w:rPr>
          <w:rFonts w:asciiTheme="majorHAnsi" w:hAnsiTheme="majorHAnsi"/>
          <w:sz w:val="22"/>
          <w:szCs w:val="22"/>
        </w:rPr>
        <w:t xml:space="preserve">El martes seis de junio comienza la  tercera versión del curso gratuito y online “Vulnerabilidades ante Desastres Socionaturales”, iniciativa de la plataforma educativa </w:t>
      </w:r>
      <w:hyperlink r:id="rId8" w:history="1">
        <w:proofErr w:type="spellStart"/>
        <w:r w:rsidRPr="00713E35">
          <w:rPr>
            <w:rStyle w:val="Hipervnculo"/>
            <w:rFonts w:asciiTheme="majorHAnsi" w:hAnsiTheme="majorHAnsi"/>
            <w:sz w:val="22"/>
            <w:szCs w:val="22"/>
          </w:rPr>
          <w:t>UAbierta</w:t>
        </w:r>
        <w:proofErr w:type="spellEnd"/>
      </w:hyperlink>
      <w:r w:rsidRPr="00713E35">
        <w:rPr>
          <w:rFonts w:asciiTheme="majorHAnsi" w:hAnsiTheme="majorHAnsi"/>
          <w:sz w:val="22"/>
          <w:szCs w:val="22"/>
        </w:rPr>
        <w:t xml:space="preserve"> de la Universidad de Chile. El programa académico, que en sus dos versiones anteriores contó con más de veinte mil inscritos, </w:t>
      </w:r>
      <w:r w:rsidRPr="00713E35">
        <w:rPr>
          <w:rFonts w:asciiTheme="majorHAnsi" w:hAnsiTheme="majorHAnsi"/>
          <w:color w:val="222222"/>
          <w:sz w:val="22"/>
          <w:szCs w:val="22"/>
          <w:shd w:val="clear" w:color="auto" w:fill="FFFFFF"/>
        </w:rPr>
        <w:t xml:space="preserve">busca aportar a la comprensión de los desastres de origen natural como ciclos dinámicos y complejos, que contemplan procesos sociales, políticos, culturales y territoriales.  </w:t>
      </w:r>
    </w:p>
    <w:p w:rsidR="00713E35" w:rsidRPr="00713E35" w:rsidRDefault="00713E35" w:rsidP="00713E35">
      <w:pPr>
        <w:jc w:val="both"/>
        <w:rPr>
          <w:rFonts w:asciiTheme="majorHAnsi" w:hAnsiTheme="majorHAnsi"/>
          <w:color w:val="222222"/>
          <w:sz w:val="22"/>
          <w:szCs w:val="22"/>
          <w:shd w:val="clear" w:color="auto" w:fill="FFFFFF"/>
        </w:rPr>
      </w:pPr>
    </w:p>
    <w:p w:rsidR="00713E35" w:rsidRDefault="00713E35" w:rsidP="00713E35">
      <w:pPr>
        <w:jc w:val="both"/>
        <w:rPr>
          <w:rFonts w:asciiTheme="majorHAnsi" w:hAnsiTheme="majorHAnsi"/>
          <w:color w:val="222222"/>
          <w:sz w:val="22"/>
          <w:szCs w:val="22"/>
          <w:shd w:val="clear" w:color="auto" w:fill="FFFFFF"/>
        </w:rPr>
      </w:pPr>
      <w:r w:rsidRPr="00713E35">
        <w:rPr>
          <w:rFonts w:asciiTheme="majorHAnsi" w:hAnsiTheme="majorHAnsi"/>
          <w:sz w:val="22"/>
          <w:szCs w:val="22"/>
        </w:rPr>
        <w:t xml:space="preserve">Los contenidos académicos han sido </w:t>
      </w:r>
      <w:r w:rsidRPr="00713E35">
        <w:rPr>
          <w:rFonts w:asciiTheme="majorHAnsi" w:hAnsiTheme="majorHAnsi"/>
          <w:color w:val="222222"/>
          <w:sz w:val="22"/>
          <w:szCs w:val="22"/>
          <w:shd w:val="clear" w:color="auto" w:fill="FFFFFF"/>
        </w:rPr>
        <w:t xml:space="preserve">desarrollados por profesionales de la Universidad de Chile que trabajan al alero del nuevo </w:t>
      </w:r>
      <w:hyperlink r:id="rId9" w:history="1">
        <w:r w:rsidRPr="00713E35">
          <w:rPr>
            <w:rStyle w:val="Hipervnculo"/>
            <w:rFonts w:asciiTheme="majorHAnsi" w:hAnsiTheme="majorHAnsi"/>
            <w:sz w:val="22"/>
            <w:szCs w:val="22"/>
            <w:shd w:val="clear" w:color="auto" w:fill="FFFFFF"/>
          </w:rPr>
          <w:t xml:space="preserve">Centro de Investigación </w:t>
        </w:r>
        <w:proofErr w:type="spellStart"/>
        <w:r w:rsidRPr="00713E35">
          <w:rPr>
            <w:rStyle w:val="Hipervnculo"/>
            <w:rFonts w:asciiTheme="majorHAnsi" w:hAnsiTheme="majorHAnsi"/>
            <w:sz w:val="22"/>
            <w:szCs w:val="22"/>
            <w:shd w:val="clear" w:color="auto" w:fill="FFFFFF"/>
          </w:rPr>
          <w:t>Transdisciplinaria</w:t>
        </w:r>
        <w:proofErr w:type="spellEnd"/>
        <w:r w:rsidRPr="00713E35">
          <w:rPr>
            <w:rStyle w:val="Hipervnculo"/>
            <w:rFonts w:asciiTheme="majorHAnsi" w:hAnsiTheme="majorHAnsi"/>
            <w:sz w:val="22"/>
            <w:szCs w:val="22"/>
            <w:shd w:val="clear" w:color="auto" w:fill="FFFFFF"/>
          </w:rPr>
          <w:t xml:space="preserve"> en Riesgo de Desastres (CITRID)</w:t>
        </w:r>
      </w:hyperlink>
      <w:r w:rsidRPr="00713E35">
        <w:rPr>
          <w:rFonts w:asciiTheme="majorHAnsi" w:hAnsiTheme="majorHAnsi"/>
          <w:color w:val="222222"/>
          <w:sz w:val="22"/>
          <w:szCs w:val="22"/>
          <w:shd w:val="clear" w:color="auto" w:fill="FFFFFF"/>
        </w:rPr>
        <w:t xml:space="preserve"> de la Vicerrectoría de Investigación y Desarrollo de la Universidad de Chile. </w:t>
      </w:r>
    </w:p>
    <w:p w:rsidR="00713E35" w:rsidRPr="00713E35" w:rsidRDefault="00713E35" w:rsidP="00713E35">
      <w:pPr>
        <w:jc w:val="both"/>
        <w:rPr>
          <w:rFonts w:asciiTheme="majorHAnsi" w:hAnsiTheme="majorHAnsi"/>
          <w:color w:val="222222"/>
          <w:sz w:val="22"/>
          <w:szCs w:val="22"/>
          <w:shd w:val="clear" w:color="auto" w:fill="FFFFFF"/>
        </w:rPr>
      </w:pPr>
    </w:p>
    <w:p w:rsidR="00713E35" w:rsidRDefault="00713E35" w:rsidP="00713E35">
      <w:pPr>
        <w:jc w:val="both"/>
        <w:rPr>
          <w:rFonts w:asciiTheme="majorHAnsi" w:hAnsiTheme="majorHAnsi"/>
          <w:sz w:val="22"/>
          <w:szCs w:val="22"/>
        </w:rPr>
      </w:pPr>
      <w:r w:rsidRPr="00713E35">
        <w:rPr>
          <w:rFonts w:asciiTheme="majorHAnsi" w:hAnsiTheme="majorHAnsi"/>
          <w:color w:val="222222"/>
          <w:sz w:val="22"/>
          <w:szCs w:val="22"/>
          <w:shd w:val="clear" w:color="auto" w:fill="FFFFFF"/>
        </w:rPr>
        <w:t xml:space="preserve">Abordado desde distintas áreas de las Ciencias Sociales –psicología social, urbanismo y desarrollo social, sociología, entre otros-, este curso de </w:t>
      </w:r>
      <w:proofErr w:type="spellStart"/>
      <w:r w:rsidRPr="00713E35">
        <w:rPr>
          <w:rFonts w:asciiTheme="majorHAnsi" w:hAnsiTheme="majorHAnsi"/>
          <w:color w:val="222222"/>
          <w:sz w:val="22"/>
          <w:szCs w:val="22"/>
          <w:shd w:val="clear" w:color="auto" w:fill="FFFFFF"/>
        </w:rPr>
        <w:t>UAbierta</w:t>
      </w:r>
      <w:proofErr w:type="spellEnd"/>
      <w:r w:rsidRPr="00713E35">
        <w:rPr>
          <w:rFonts w:asciiTheme="majorHAnsi" w:hAnsiTheme="majorHAnsi"/>
          <w:color w:val="222222"/>
          <w:sz w:val="22"/>
          <w:szCs w:val="22"/>
          <w:shd w:val="clear" w:color="auto" w:fill="FFFFFF"/>
        </w:rPr>
        <w:t xml:space="preserve"> se basa no sólo en la investigación académica en este ámbito, sino que también realiza en la revisión de </w:t>
      </w:r>
      <w:r w:rsidRPr="00713E35">
        <w:rPr>
          <w:rFonts w:asciiTheme="majorHAnsi" w:hAnsiTheme="majorHAnsi"/>
          <w:sz w:val="22"/>
          <w:szCs w:val="22"/>
        </w:rPr>
        <w:t xml:space="preserve">saberes y capacidades que comunidades y organizaciones sociales han levantado en este ámbito. </w:t>
      </w:r>
    </w:p>
    <w:p w:rsidR="00713E35" w:rsidRPr="00713E35" w:rsidRDefault="00713E35" w:rsidP="00713E35">
      <w:pPr>
        <w:jc w:val="both"/>
        <w:rPr>
          <w:rFonts w:asciiTheme="majorHAnsi" w:hAnsiTheme="majorHAnsi"/>
          <w:sz w:val="22"/>
          <w:szCs w:val="22"/>
        </w:rPr>
      </w:pPr>
    </w:p>
    <w:p w:rsidR="00713E35" w:rsidRDefault="00713E35" w:rsidP="00713E35">
      <w:pPr>
        <w:shd w:val="clear" w:color="auto" w:fill="FFFFFF"/>
        <w:jc w:val="both"/>
        <w:rPr>
          <w:rFonts w:asciiTheme="majorHAnsi" w:eastAsia="Times New Roman" w:hAnsiTheme="majorHAnsi" w:cs="Arial"/>
          <w:color w:val="222222"/>
          <w:sz w:val="22"/>
          <w:szCs w:val="22"/>
          <w:lang w:eastAsia="es-CL"/>
        </w:rPr>
      </w:pPr>
      <w:r w:rsidRPr="00713E35">
        <w:rPr>
          <w:rFonts w:asciiTheme="majorHAnsi" w:hAnsiTheme="majorHAnsi"/>
          <w:color w:val="222222"/>
          <w:sz w:val="22"/>
          <w:szCs w:val="22"/>
          <w:shd w:val="clear" w:color="auto" w:fill="FFFFFF"/>
        </w:rPr>
        <w:t xml:space="preserve">Para Sonia Pérez Tello, coordinadora académica del curso, integrar </w:t>
      </w:r>
      <w:r w:rsidRPr="00713E35">
        <w:rPr>
          <w:rFonts w:asciiTheme="majorHAnsi" w:eastAsia="Times New Roman" w:hAnsiTheme="majorHAnsi" w:cs="Arial"/>
          <w:color w:val="222222"/>
          <w:sz w:val="22"/>
          <w:szCs w:val="22"/>
          <w:lang w:eastAsia="es-CL"/>
        </w:rPr>
        <w:t xml:space="preserve">los aprendizajes del CITRID implica una mirada más </w:t>
      </w:r>
      <w:proofErr w:type="spellStart"/>
      <w:r w:rsidRPr="00713E35">
        <w:rPr>
          <w:rFonts w:asciiTheme="majorHAnsi" w:eastAsia="Times New Roman" w:hAnsiTheme="majorHAnsi" w:cs="Arial"/>
          <w:color w:val="222222"/>
          <w:sz w:val="22"/>
          <w:szCs w:val="22"/>
          <w:lang w:eastAsia="es-CL"/>
        </w:rPr>
        <w:t>transdisciplinaria</w:t>
      </w:r>
      <w:proofErr w:type="spellEnd"/>
      <w:r w:rsidRPr="00713E35">
        <w:rPr>
          <w:rFonts w:asciiTheme="majorHAnsi" w:eastAsia="Times New Roman" w:hAnsiTheme="majorHAnsi" w:cs="Arial"/>
          <w:color w:val="222222"/>
          <w:sz w:val="22"/>
          <w:szCs w:val="22"/>
          <w:lang w:eastAsia="es-CL"/>
        </w:rPr>
        <w:t>. “En esta versión por ejemplo, se ha incorporado la geógrafa Carmen Paz Castro al equipo de docentes y material audiovisual de procesos de resiliencia vividos por comunidades en Chile desde el 2015. Principalmente, los aluviones de la Región de Atacama y los incendios de O´Higgins, además del que sufrió la región del Maule en enero de 2017. Con este material vamos a lograr diversificar los ejemplos de las catástrofes que se han tenido que enfrentar en nuestro país y que tendencialmente se centran en los terremotos”, explicó la doctora en Psicología.</w:t>
      </w:r>
    </w:p>
    <w:p w:rsidR="00713E35" w:rsidRPr="00713E35" w:rsidRDefault="00713E35" w:rsidP="00713E35">
      <w:pPr>
        <w:shd w:val="clear" w:color="auto" w:fill="FFFFFF"/>
        <w:jc w:val="both"/>
        <w:rPr>
          <w:rFonts w:asciiTheme="majorHAnsi" w:eastAsia="Times New Roman" w:hAnsiTheme="majorHAnsi" w:cs="Arial"/>
          <w:color w:val="222222"/>
          <w:sz w:val="22"/>
          <w:szCs w:val="22"/>
          <w:lang w:eastAsia="es-CL"/>
        </w:rPr>
      </w:pPr>
    </w:p>
    <w:p w:rsidR="00713E35" w:rsidRDefault="00713E35" w:rsidP="00713E35">
      <w:pPr>
        <w:jc w:val="both"/>
        <w:rPr>
          <w:rFonts w:asciiTheme="majorHAnsi" w:eastAsia="Times New Roman" w:hAnsiTheme="majorHAnsi" w:cs="Arial"/>
          <w:color w:val="263238"/>
          <w:sz w:val="22"/>
          <w:szCs w:val="22"/>
          <w:lang w:eastAsia="es-CL"/>
        </w:rPr>
      </w:pPr>
      <w:r w:rsidRPr="00713E35">
        <w:rPr>
          <w:rFonts w:asciiTheme="majorHAnsi" w:eastAsia="Times New Roman" w:hAnsiTheme="majorHAnsi" w:cs="Arial"/>
          <w:color w:val="222222"/>
          <w:sz w:val="22"/>
          <w:szCs w:val="22"/>
          <w:shd w:val="clear" w:color="auto" w:fill="FFFFFF"/>
          <w:lang w:eastAsia="es-CL"/>
        </w:rPr>
        <w:t xml:space="preserve">En esta tercera versión del curso se mostrará de manera inédita el documental </w:t>
      </w:r>
      <w:hyperlink r:id="rId10" w:history="1">
        <w:r w:rsidRPr="00713E35">
          <w:rPr>
            <w:rStyle w:val="Hipervnculo"/>
            <w:rFonts w:asciiTheme="majorHAnsi" w:eastAsia="Times New Roman" w:hAnsiTheme="majorHAnsi" w:cs="Arial"/>
            <w:sz w:val="22"/>
            <w:szCs w:val="22"/>
            <w:lang w:eastAsia="es-CL"/>
          </w:rPr>
          <w:t>"</w:t>
        </w:r>
        <w:proofErr w:type="spellStart"/>
        <w:r w:rsidRPr="00713E35">
          <w:rPr>
            <w:rStyle w:val="Hipervnculo"/>
            <w:rFonts w:asciiTheme="majorHAnsi" w:eastAsia="Times New Roman" w:hAnsiTheme="majorHAnsi" w:cs="Arial"/>
            <w:sz w:val="22"/>
            <w:szCs w:val="22"/>
            <w:lang w:eastAsia="es-CL"/>
          </w:rPr>
          <w:t>Anchallullac</w:t>
        </w:r>
        <w:proofErr w:type="spellEnd"/>
        <w:r w:rsidRPr="00713E35">
          <w:rPr>
            <w:rStyle w:val="Hipervnculo"/>
            <w:rFonts w:asciiTheme="majorHAnsi" w:eastAsia="Times New Roman" w:hAnsiTheme="majorHAnsi" w:cs="Arial"/>
            <w:sz w:val="22"/>
            <w:szCs w:val="22"/>
            <w:lang w:eastAsia="es-CL"/>
          </w:rPr>
          <w:t>, aguas abajo",</w:t>
        </w:r>
      </w:hyperlink>
      <w:r w:rsidRPr="00713E35">
        <w:rPr>
          <w:rFonts w:asciiTheme="majorHAnsi" w:eastAsia="Times New Roman" w:hAnsiTheme="majorHAnsi" w:cs="Arial"/>
          <w:color w:val="263238"/>
          <w:sz w:val="22"/>
          <w:szCs w:val="22"/>
          <w:lang w:eastAsia="es-CL"/>
        </w:rPr>
        <w:t xml:space="preserve"> una producción audiovisual que aborda el rol de las comunidades en el terremoto de marzo de 2015 en Atacama, Chile. Este cortometraje fue financiado por la Vicerrectoría de Investigación y Desarrollo de la Universidad de Chile a través del Proyecto U-Redes UNIDA UR006/2015 y aportes de Imagina Atacama, Fondo Valentín Letelier-VEXCOM, 2016, y el Programa de Hidrogeología, Departamento de Geología, todos de la Universidad de Chile.</w:t>
      </w:r>
    </w:p>
    <w:p w:rsidR="00713E35" w:rsidRPr="00713E35" w:rsidRDefault="00713E35" w:rsidP="00713E35">
      <w:pPr>
        <w:jc w:val="both"/>
        <w:rPr>
          <w:rFonts w:asciiTheme="majorHAnsi" w:eastAsia="Times New Roman" w:hAnsiTheme="majorHAnsi" w:cs="Arial"/>
          <w:color w:val="263238"/>
          <w:sz w:val="22"/>
          <w:szCs w:val="22"/>
          <w:lang w:eastAsia="es-CL"/>
        </w:rPr>
      </w:pPr>
    </w:p>
    <w:p w:rsidR="00713E35" w:rsidRPr="00713E35" w:rsidRDefault="00713E35" w:rsidP="00713E35">
      <w:pPr>
        <w:jc w:val="both"/>
        <w:rPr>
          <w:rFonts w:asciiTheme="majorHAnsi" w:eastAsia="Times New Roman" w:hAnsiTheme="majorHAnsi" w:cs="Arial"/>
          <w:b/>
          <w:color w:val="263238"/>
          <w:sz w:val="22"/>
          <w:szCs w:val="22"/>
          <w:lang w:eastAsia="es-CL"/>
        </w:rPr>
      </w:pPr>
      <w:r w:rsidRPr="00713E35">
        <w:rPr>
          <w:rFonts w:asciiTheme="majorHAnsi" w:eastAsia="Times New Roman" w:hAnsiTheme="majorHAnsi" w:cs="Arial"/>
          <w:b/>
          <w:color w:val="263238"/>
          <w:sz w:val="22"/>
          <w:szCs w:val="22"/>
          <w:lang w:eastAsia="es-CL"/>
        </w:rPr>
        <w:t xml:space="preserve">Equipo académico </w:t>
      </w:r>
    </w:p>
    <w:p w:rsidR="00713E35" w:rsidRDefault="00713E35" w:rsidP="00713E35">
      <w:pPr>
        <w:jc w:val="both"/>
        <w:rPr>
          <w:rFonts w:asciiTheme="majorHAnsi" w:eastAsia="Times New Roman" w:hAnsiTheme="majorHAnsi" w:cs="Arial"/>
          <w:color w:val="263238"/>
          <w:sz w:val="22"/>
          <w:szCs w:val="22"/>
          <w:lang w:eastAsia="es-CL"/>
        </w:rPr>
      </w:pPr>
      <w:r w:rsidRPr="00713E35">
        <w:rPr>
          <w:rFonts w:asciiTheme="majorHAnsi" w:eastAsia="Times New Roman" w:hAnsiTheme="majorHAnsi" w:cs="Arial"/>
          <w:color w:val="263238"/>
          <w:sz w:val="22"/>
          <w:szCs w:val="22"/>
          <w:lang w:eastAsia="es-CL"/>
        </w:rPr>
        <w:t xml:space="preserve">Dentro del equipo académico, además de la coordinadora académica Sonia Pérez, se encuentran académicos de la Facultad de Ciencias Sociales, Facultad de Filosofía y Humanidades y de la Facultad de Arquitectura y Urbanismo de la Casa de Bello: Walter </w:t>
      </w:r>
      <w:proofErr w:type="spellStart"/>
      <w:r w:rsidRPr="00713E35">
        <w:rPr>
          <w:rFonts w:asciiTheme="majorHAnsi" w:eastAsia="Times New Roman" w:hAnsiTheme="majorHAnsi" w:cs="Arial"/>
          <w:color w:val="263238"/>
          <w:sz w:val="22"/>
          <w:szCs w:val="22"/>
          <w:lang w:eastAsia="es-CL"/>
        </w:rPr>
        <w:t>Imilan</w:t>
      </w:r>
      <w:proofErr w:type="spellEnd"/>
      <w:r w:rsidRPr="00713E35">
        <w:rPr>
          <w:rFonts w:asciiTheme="majorHAnsi" w:eastAsia="Times New Roman" w:hAnsiTheme="majorHAnsi" w:cs="Arial"/>
          <w:color w:val="263238"/>
          <w:sz w:val="22"/>
          <w:szCs w:val="22"/>
          <w:lang w:eastAsia="es-CL"/>
        </w:rPr>
        <w:t>, Doctor en Planificación Urbana y Regional; Ana María Ugarte, Doctora © en Estudios Latinoamericanos; Enrique Aliste, Doctor en Geografía y Estudios del Desarrollo y Carmen Paz Castro, Doctora en Geografía y Ordenamiento Territorial.</w:t>
      </w:r>
    </w:p>
    <w:p w:rsidR="00713E35" w:rsidRPr="00713E35" w:rsidRDefault="00713E35" w:rsidP="00713E35">
      <w:pPr>
        <w:jc w:val="both"/>
        <w:rPr>
          <w:rFonts w:asciiTheme="majorHAnsi" w:eastAsia="Times New Roman" w:hAnsiTheme="majorHAnsi" w:cs="Arial"/>
          <w:color w:val="263238"/>
          <w:sz w:val="22"/>
          <w:szCs w:val="22"/>
          <w:lang w:eastAsia="es-CL"/>
        </w:rPr>
      </w:pPr>
    </w:p>
    <w:p w:rsidR="00713E35" w:rsidRPr="00713E35" w:rsidRDefault="00713E35" w:rsidP="00713E35">
      <w:pPr>
        <w:jc w:val="both"/>
        <w:rPr>
          <w:rFonts w:asciiTheme="majorHAnsi" w:eastAsia="Times New Roman" w:hAnsiTheme="majorHAnsi" w:cs="Arial"/>
          <w:color w:val="263238"/>
          <w:sz w:val="22"/>
          <w:szCs w:val="22"/>
          <w:lang w:eastAsia="es-CL"/>
        </w:rPr>
      </w:pPr>
      <w:r w:rsidRPr="00713E35">
        <w:rPr>
          <w:rFonts w:asciiTheme="majorHAnsi" w:eastAsia="Times New Roman" w:hAnsiTheme="majorHAnsi" w:cs="Arial"/>
          <w:color w:val="263238"/>
          <w:sz w:val="22"/>
          <w:szCs w:val="22"/>
          <w:lang w:eastAsia="es-CL"/>
        </w:rPr>
        <w:t xml:space="preserve">Así también, el curso rescata los conocimientos de organizaciones de la Universidad de Chile que han trabajado en estos ámbitos como el Instituto de la Vivienda (INVI), el Observatorio de la </w:t>
      </w:r>
      <w:r w:rsidRPr="00713E35">
        <w:rPr>
          <w:rFonts w:asciiTheme="majorHAnsi" w:eastAsia="Times New Roman" w:hAnsiTheme="majorHAnsi" w:cs="Arial"/>
          <w:color w:val="263238"/>
          <w:sz w:val="22"/>
          <w:szCs w:val="22"/>
          <w:lang w:eastAsia="es-CL"/>
        </w:rPr>
        <w:lastRenderedPageBreak/>
        <w:t xml:space="preserve">Reconstrucción (OR) y el Centro Interdisciplinario de Vulnerabilidades ante desastres </w:t>
      </w:r>
      <w:proofErr w:type="spellStart"/>
      <w:r w:rsidRPr="00713E35">
        <w:rPr>
          <w:rFonts w:asciiTheme="majorHAnsi" w:eastAsia="Times New Roman" w:hAnsiTheme="majorHAnsi" w:cs="Arial"/>
          <w:color w:val="263238"/>
          <w:sz w:val="22"/>
          <w:szCs w:val="22"/>
          <w:lang w:eastAsia="es-CL"/>
        </w:rPr>
        <w:t>socionaturales</w:t>
      </w:r>
      <w:proofErr w:type="spellEnd"/>
      <w:r w:rsidRPr="00713E35">
        <w:rPr>
          <w:rFonts w:asciiTheme="majorHAnsi" w:eastAsia="Times New Roman" w:hAnsiTheme="majorHAnsi" w:cs="Arial"/>
          <w:color w:val="263238"/>
          <w:sz w:val="22"/>
          <w:szCs w:val="22"/>
          <w:lang w:eastAsia="es-CL"/>
        </w:rPr>
        <w:t xml:space="preserve"> (CIVDES), donde participan los académicos del claustro.</w:t>
      </w:r>
    </w:p>
    <w:p w:rsidR="00713E35" w:rsidRDefault="00713E35" w:rsidP="00713E35">
      <w:pPr>
        <w:jc w:val="both"/>
        <w:rPr>
          <w:rFonts w:asciiTheme="majorHAnsi" w:eastAsia="Times New Roman" w:hAnsiTheme="majorHAnsi" w:cs="Arial"/>
          <w:b/>
          <w:color w:val="263238"/>
          <w:sz w:val="22"/>
          <w:szCs w:val="22"/>
          <w:lang w:eastAsia="es-CL"/>
        </w:rPr>
      </w:pPr>
    </w:p>
    <w:p w:rsidR="00713E35" w:rsidRDefault="00713E35" w:rsidP="00713E35">
      <w:pPr>
        <w:jc w:val="both"/>
        <w:rPr>
          <w:rFonts w:asciiTheme="majorHAnsi" w:eastAsia="Times New Roman" w:hAnsiTheme="majorHAnsi" w:cs="Arial"/>
          <w:b/>
          <w:color w:val="263238"/>
          <w:sz w:val="22"/>
          <w:szCs w:val="22"/>
          <w:lang w:eastAsia="es-CL"/>
        </w:rPr>
      </w:pPr>
      <w:r w:rsidRPr="00713E35">
        <w:rPr>
          <w:rFonts w:asciiTheme="majorHAnsi" w:eastAsia="Times New Roman" w:hAnsiTheme="majorHAnsi" w:cs="Arial"/>
          <w:b/>
          <w:color w:val="263238"/>
          <w:sz w:val="22"/>
          <w:szCs w:val="22"/>
          <w:lang w:eastAsia="es-CL"/>
        </w:rPr>
        <w:t>Innovación y participación</w:t>
      </w:r>
    </w:p>
    <w:p w:rsidR="00713E35" w:rsidRPr="00713E35" w:rsidRDefault="00713E35" w:rsidP="00713E35">
      <w:pPr>
        <w:jc w:val="both"/>
        <w:rPr>
          <w:rFonts w:asciiTheme="majorHAnsi" w:eastAsia="Times New Roman" w:hAnsiTheme="majorHAnsi" w:cs="Arial"/>
          <w:b/>
          <w:color w:val="263238"/>
          <w:sz w:val="22"/>
          <w:szCs w:val="22"/>
          <w:lang w:eastAsia="es-CL"/>
        </w:rPr>
      </w:pPr>
    </w:p>
    <w:p w:rsidR="00713E35" w:rsidRDefault="00713E35" w:rsidP="00713E35">
      <w:pPr>
        <w:jc w:val="both"/>
        <w:rPr>
          <w:rFonts w:asciiTheme="majorHAnsi" w:eastAsia="Times New Roman" w:hAnsiTheme="majorHAnsi" w:cs="Arial"/>
          <w:color w:val="263238"/>
          <w:sz w:val="22"/>
          <w:szCs w:val="22"/>
          <w:lang w:eastAsia="es-CL"/>
        </w:rPr>
      </w:pPr>
      <w:r w:rsidRPr="00713E35">
        <w:rPr>
          <w:rFonts w:asciiTheme="majorHAnsi" w:eastAsia="Times New Roman" w:hAnsiTheme="majorHAnsi" w:cs="Arial"/>
          <w:color w:val="263238"/>
          <w:sz w:val="22"/>
          <w:szCs w:val="22"/>
          <w:lang w:eastAsia="es-CL"/>
        </w:rPr>
        <w:t xml:space="preserve">Para la tercera edición de este curso, se incorporará una experiencia de trabajo colaborativo con los participantes y equipo académico, que consistirá en la construcción una cartografía con las experiencias de comunidades en torno a desastres en diferentes puntos de Latinoamérica, a través de georreferenciación de código abierto.  </w:t>
      </w:r>
    </w:p>
    <w:p w:rsidR="00713E35" w:rsidRPr="00713E35" w:rsidRDefault="00713E35" w:rsidP="00713E35">
      <w:pPr>
        <w:jc w:val="both"/>
        <w:rPr>
          <w:rFonts w:asciiTheme="majorHAnsi" w:eastAsia="Times New Roman" w:hAnsiTheme="majorHAnsi" w:cs="Arial"/>
          <w:color w:val="222222"/>
          <w:sz w:val="22"/>
          <w:szCs w:val="22"/>
          <w:shd w:val="clear" w:color="auto" w:fill="FFFFFF"/>
          <w:lang w:eastAsia="es-CL"/>
        </w:rPr>
      </w:pPr>
    </w:p>
    <w:p w:rsidR="00713E35" w:rsidRPr="00713E35" w:rsidRDefault="00713E35" w:rsidP="00713E35">
      <w:pPr>
        <w:pStyle w:val="NormalWeb"/>
        <w:shd w:val="clear" w:color="auto" w:fill="FFFFFF"/>
        <w:spacing w:before="0" w:beforeAutospacing="0" w:after="450" w:afterAutospacing="0"/>
        <w:jc w:val="both"/>
        <w:rPr>
          <w:rFonts w:asciiTheme="majorHAnsi" w:hAnsiTheme="majorHAnsi"/>
          <w:color w:val="222222"/>
          <w:sz w:val="22"/>
          <w:szCs w:val="22"/>
        </w:rPr>
      </w:pPr>
      <w:r w:rsidRPr="00713E35">
        <w:rPr>
          <w:rFonts w:asciiTheme="majorHAnsi" w:hAnsiTheme="majorHAnsi"/>
          <w:color w:val="222222"/>
          <w:sz w:val="22"/>
          <w:szCs w:val="22"/>
        </w:rPr>
        <w:t>“</w:t>
      </w:r>
      <w:r>
        <w:rPr>
          <w:rFonts w:asciiTheme="majorHAnsi" w:hAnsiTheme="majorHAnsi"/>
          <w:color w:val="222222"/>
          <w:sz w:val="22"/>
          <w:szCs w:val="22"/>
        </w:rPr>
        <w:t>Vulnerabilidades ante Desastres S</w:t>
      </w:r>
      <w:r w:rsidRPr="00713E35">
        <w:rPr>
          <w:rFonts w:asciiTheme="majorHAnsi" w:hAnsiTheme="majorHAnsi"/>
          <w:color w:val="222222"/>
          <w:sz w:val="22"/>
          <w:szCs w:val="22"/>
        </w:rPr>
        <w:t xml:space="preserve">ocionaturales es un curso de gran utilidad e interés para quienes residen y trabajan en Latinoamérica, fundamentalmente porque compartimos historias comunes que nos permiten reflexionar en conjunto sobre el rol de las comunidades en los desastres </w:t>
      </w:r>
      <w:proofErr w:type="spellStart"/>
      <w:r w:rsidRPr="00713E35">
        <w:rPr>
          <w:rFonts w:asciiTheme="majorHAnsi" w:hAnsiTheme="majorHAnsi"/>
          <w:color w:val="222222"/>
          <w:sz w:val="22"/>
          <w:szCs w:val="22"/>
        </w:rPr>
        <w:t>socionaturales</w:t>
      </w:r>
      <w:proofErr w:type="spellEnd"/>
      <w:r w:rsidRPr="00713E35">
        <w:rPr>
          <w:rFonts w:asciiTheme="majorHAnsi" w:hAnsiTheme="majorHAnsi"/>
          <w:color w:val="222222"/>
          <w:sz w:val="22"/>
          <w:szCs w:val="22"/>
        </w:rPr>
        <w:t xml:space="preserve">, y de qué forma factores como la territorialidad, la identidad social y la participación ciudadana, inciden en la reconstrucción”, comenta María José Vilches, directora de </w:t>
      </w:r>
      <w:proofErr w:type="spellStart"/>
      <w:r w:rsidRPr="00713E35">
        <w:rPr>
          <w:rFonts w:asciiTheme="majorHAnsi" w:hAnsiTheme="majorHAnsi"/>
          <w:color w:val="222222"/>
          <w:sz w:val="22"/>
          <w:szCs w:val="22"/>
        </w:rPr>
        <w:t>UAbierta</w:t>
      </w:r>
      <w:proofErr w:type="spellEnd"/>
      <w:r w:rsidRPr="00713E35">
        <w:rPr>
          <w:rFonts w:asciiTheme="majorHAnsi" w:hAnsiTheme="majorHAnsi"/>
          <w:color w:val="222222"/>
          <w:sz w:val="22"/>
          <w:szCs w:val="22"/>
        </w:rPr>
        <w:t>.</w:t>
      </w:r>
    </w:p>
    <w:p w:rsidR="00713E35" w:rsidRPr="00713E35" w:rsidRDefault="00713E35" w:rsidP="00713E35">
      <w:pPr>
        <w:pStyle w:val="NormalWeb"/>
        <w:shd w:val="clear" w:color="auto" w:fill="FFFFFF"/>
        <w:spacing w:before="0" w:beforeAutospacing="0" w:after="450" w:afterAutospacing="0"/>
        <w:jc w:val="both"/>
        <w:rPr>
          <w:rFonts w:asciiTheme="majorHAnsi" w:hAnsiTheme="majorHAnsi"/>
          <w:color w:val="222222"/>
          <w:sz w:val="22"/>
          <w:szCs w:val="22"/>
        </w:rPr>
      </w:pPr>
      <w:r w:rsidRPr="00713E35">
        <w:rPr>
          <w:rFonts w:asciiTheme="majorHAnsi" w:hAnsiTheme="majorHAnsi"/>
          <w:color w:val="222222"/>
          <w:sz w:val="22"/>
          <w:szCs w:val="22"/>
        </w:rPr>
        <w:t xml:space="preserve">Las inscripciones para “Vulnerabilidades ante Desastres Socionaturales III” estarán abiertas hasta el 12 de junio en </w:t>
      </w:r>
      <w:hyperlink r:id="rId11" w:history="1">
        <w:r w:rsidRPr="00713E35">
          <w:rPr>
            <w:rStyle w:val="Hipervnculo"/>
            <w:rFonts w:asciiTheme="majorHAnsi" w:hAnsiTheme="majorHAnsi"/>
            <w:sz w:val="22"/>
            <w:szCs w:val="22"/>
          </w:rPr>
          <w:t>www.uabierta.uchile.cl</w:t>
        </w:r>
      </w:hyperlink>
      <w:r w:rsidRPr="00713E35">
        <w:rPr>
          <w:rFonts w:asciiTheme="majorHAnsi" w:hAnsiTheme="majorHAnsi"/>
          <w:color w:val="222222"/>
          <w:sz w:val="22"/>
          <w:szCs w:val="22"/>
        </w:rPr>
        <w:t xml:space="preserve"> Para participar los interesados sólo deben contar con un computador y acceso a internet, ya que el curso no exige antecedentes académicos y es totalmente gratis. </w:t>
      </w:r>
    </w:p>
    <w:p w:rsidR="00713E35" w:rsidRPr="00713E35" w:rsidRDefault="00713E35" w:rsidP="00713E35">
      <w:pPr>
        <w:pStyle w:val="NormalWeb"/>
        <w:shd w:val="clear" w:color="auto" w:fill="FFFFFF"/>
        <w:spacing w:before="0" w:beforeAutospacing="0" w:after="450" w:afterAutospacing="0"/>
        <w:jc w:val="both"/>
        <w:rPr>
          <w:rFonts w:asciiTheme="majorHAnsi" w:hAnsiTheme="majorHAnsi"/>
          <w:color w:val="222222"/>
          <w:sz w:val="22"/>
          <w:szCs w:val="22"/>
        </w:rPr>
      </w:pPr>
      <w:hyperlink r:id="rId12" w:history="1">
        <w:r w:rsidRPr="00713E35">
          <w:rPr>
            <w:rStyle w:val="Hipervnculo"/>
            <w:rFonts w:asciiTheme="majorHAnsi" w:hAnsiTheme="majorHAnsi"/>
            <w:sz w:val="22"/>
            <w:szCs w:val="22"/>
          </w:rPr>
          <w:t>Ver video de  presentación del curso</w:t>
        </w:r>
      </w:hyperlink>
      <w:r w:rsidRPr="00713E35">
        <w:rPr>
          <w:rFonts w:asciiTheme="majorHAnsi" w:hAnsiTheme="majorHAnsi"/>
          <w:color w:val="222222"/>
          <w:sz w:val="22"/>
          <w:szCs w:val="22"/>
        </w:rPr>
        <w:t xml:space="preserve"> </w:t>
      </w:r>
    </w:p>
    <w:p w:rsidR="00713E35" w:rsidRPr="00713E35" w:rsidRDefault="00713E35" w:rsidP="00713E35">
      <w:pPr>
        <w:pStyle w:val="NormalWeb"/>
        <w:shd w:val="clear" w:color="auto" w:fill="FFFFFF"/>
        <w:spacing w:before="0" w:beforeAutospacing="0" w:after="450" w:afterAutospacing="0"/>
        <w:jc w:val="both"/>
        <w:rPr>
          <w:rFonts w:asciiTheme="majorHAnsi" w:hAnsiTheme="majorHAnsi"/>
          <w:color w:val="222222"/>
          <w:sz w:val="22"/>
          <w:szCs w:val="22"/>
        </w:rPr>
      </w:pPr>
      <w:hyperlink r:id="rId13" w:history="1">
        <w:r w:rsidRPr="00713E35">
          <w:rPr>
            <w:rStyle w:val="Hipervnculo"/>
            <w:rFonts w:asciiTheme="majorHAnsi" w:hAnsiTheme="majorHAnsi"/>
            <w:sz w:val="22"/>
            <w:szCs w:val="22"/>
          </w:rPr>
          <w:t>Inscribirse</w:t>
        </w:r>
      </w:hyperlink>
      <w:bookmarkStart w:id="0" w:name="_GoBack"/>
      <w:bookmarkEnd w:id="0"/>
      <w:r>
        <w:rPr>
          <w:rFonts w:asciiTheme="majorHAnsi" w:hAnsiTheme="majorHAnsi"/>
          <w:color w:val="222222"/>
          <w:sz w:val="22"/>
          <w:szCs w:val="22"/>
        </w:rPr>
        <w:t xml:space="preserve"> </w:t>
      </w:r>
    </w:p>
    <w:p w:rsidR="00566F28" w:rsidRPr="00713E35" w:rsidRDefault="00566F28" w:rsidP="00A271A0">
      <w:pPr>
        <w:shd w:val="clear" w:color="auto" w:fill="FFFFFF"/>
        <w:spacing w:before="300" w:after="240"/>
        <w:jc w:val="both"/>
        <w:rPr>
          <w:rFonts w:asciiTheme="majorHAnsi" w:hAnsiTheme="majorHAnsi" w:cs="Times New Roman"/>
          <w:b/>
          <w:color w:val="080808"/>
          <w:sz w:val="22"/>
          <w:szCs w:val="22"/>
        </w:rPr>
      </w:pPr>
      <w:r w:rsidRPr="00713E35">
        <w:rPr>
          <w:rFonts w:asciiTheme="majorHAnsi" w:hAnsiTheme="majorHAnsi" w:cs="Times New Roman"/>
          <w:b/>
          <w:color w:val="080808"/>
          <w:sz w:val="22"/>
          <w:szCs w:val="22"/>
        </w:rPr>
        <w:t xml:space="preserve">Fuente: Comunicaciones </w:t>
      </w:r>
      <w:proofErr w:type="spellStart"/>
      <w:r w:rsidRPr="00713E35">
        <w:rPr>
          <w:rFonts w:asciiTheme="majorHAnsi" w:hAnsiTheme="majorHAnsi" w:cs="Times New Roman"/>
          <w:b/>
          <w:color w:val="080808"/>
          <w:sz w:val="22"/>
          <w:szCs w:val="22"/>
        </w:rPr>
        <w:t>UAbierta</w:t>
      </w:r>
      <w:proofErr w:type="spellEnd"/>
    </w:p>
    <w:p w:rsidR="00F97F21" w:rsidRPr="00713E35" w:rsidRDefault="00F97F21" w:rsidP="00A271A0">
      <w:pPr>
        <w:jc w:val="both"/>
        <w:rPr>
          <w:rFonts w:asciiTheme="majorHAnsi" w:hAnsiTheme="majorHAnsi"/>
        </w:rPr>
      </w:pPr>
    </w:p>
    <w:sectPr w:rsidR="00F97F21" w:rsidRPr="00713E35" w:rsidSect="00F97F21">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1DF" w:rsidRDefault="008B51DF" w:rsidP="0031461B">
      <w:r>
        <w:separator/>
      </w:r>
    </w:p>
  </w:endnote>
  <w:endnote w:type="continuationSeparator" w:id="0">
    <w:p w:rsidR="008B51DF" w:rsidRDefault="008B51DF" w:rsidP="0031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1DF" w:rsidRDefault="008B51DF" w:rsidP="0031461B">
      <w:r>
        <w:separator/>
      </w:r>
    </w:p>
  </w:footnote>
  <w:footnote w:type="continuationSeparator" w:id="0">
    <w:p w:rsidR="008B51DF" w:rsidRDefault="008B51DF" w:rsidP="00314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61B" w:rsidRDefault="0031461B">
    <w:pPr>
      <w:pStyle w:val="Encabezado"/>
    </w:pPr>
    <w:r>
      <w:rPr>
        <w:noProof/>
        <w:lang w:val="es-CL" w:eastAsia="es-CL"/>
      </w:rPr>
      <w:drawing>
        <wp:anchor distT="0" distB="0" distL="114300" distR="114300" simplePos="0" relativeHeight="251658240" behindDoc="0" locked="0" layoutInCell="1" allowOverlap="1" wp14:anchorId="044B18F2" wp14:editId="5008AE7D">
          <wp:simplePos x="0" y="0"/>
          <wp:positionH relativeFrom="column">
            <wp:posOffset>-1080135</wp:posOffset>
          </wp:positionH>
          <wp:positionV relativeFrom="paragraph">
            <wp:posOffset>-444500</wp:posOffset>
          </wp:positionV>
          <wp:extent cx="7766685" cy="691515"/>
          <wp:effectExtent l="0" t="0" r="571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corporativa_twitter.jpg"/>
                  <pic:cNvPicPr/>
                </pic:nvPicPr>
                <pic:blipFill rotWithShape="1">
                  <a:blip r:embed="rId1">
                    <a:extLst>
                      <a:ext uri="{28A0092B-C50C-407E-A947-70E740481C1C}">
                        <a14:useLocalDpi xmlns:a14="http://schemas.microsoft.com/office/drawing/2010/main" val="0"/>
                      </a:ext>
                    </a:extLst>
                  </a:blip>
                  <a:srcRect t="39067" r="851" b="34409"/>
                  <a:stretch/>
                </pic:blipFill>
                <pic:spPr bwMode="auto">
                  <a:xfrm>
                    <a:off x="0" y="0"/>
                    <a:ext cx="7766685"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28"/>
    <w:rsid w:val="000A4C86"/>
    <w:rsid w:val="000A552C"/>
    <w:rsid w:val="000D52CE"/>
    <w:rsid w:val="000E6469"/>
    <w:rsid w:val="00127E28"/>
    <w:rsid w:val="00134B7B"/>
    <w:rsid w:val="001C08F8"/>
    <w:rsid w:val="001F44F9"/>
    <w:rsid w:val="002F78EE"/>
    <w:rsid w:val="0031461B"/>
    <w:rsid w:val="003222AE"/>
    <w:rsid w:val="00336EA9"/>
    <w:rsid w:val="003A3C47"/>
    <w:rsid w:val="004A0FCE"/>
    <w:rsid w:val="00566F28"/>
    <w:rsid w:val="005F50E4"/>
    <w:rsid w:val="0063381E"/>
    <w:rsid w:val="00683A27"/>
    <w:rsid w:val="006B1E3E"/>
    <w:rsid w:val="00713E35"/>
    <w:rsid w:val="0077435E"/>
    <w:rsid w:val="008049E3"/>
    <w:rsid w:val="00813C53"/>
    <w:rsid w:val="00822E4C"/>
    <w:rsid w:val="008937D1"/>
    <w:rsid w:val="008A6A7A"/>
    <w:rsid w:val="008B51DF"/>
    <w:rsid w:val="00940A3F"/>
    <w:rsid w:val="009C23BE"/>
    <w:rsid w:val="00A271A0"/>
    <w:rsid w:val="00A61874"/>
    <w:rsid w:val="00AB165E"/>
    <w:rsid w:val="00B11C39"/>
    <w:rsid w:val="00BF718B"/>
    <w:rsid w:val="00C067C3"/>
    <w:rsid w:val="00C534D5"/>
    <w:rsid w:val="00CA674A"/>
    <w:rsid w:val="00D90F35"/>
    <w:rsid w:val="00DB6457"/>
    <w:rsid w:val="00E02173"/>
    <w:rsid w:val="00E86B63"/>
    <w:rsid w:val="00F75E8C"/>
    <w:rsid w:val="00F97F2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66F28"/>
    <w:pPr>
      <w:spacing w:before="100" w:beforeAutospacing="1" w:after="100" w:afterAutospacing="1"/>
      <w:outlineLvl w:val="0"/>
    </w:pPr>
    <w:rPr>
      <w:rFonts w:ascii="Times" w:hAnsi="Times"/>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6F28"/>
    <w:rPr>
      <w:rFonts w:ascii="Times" w:hAnsi="Times"/>
      <w:b/>
      <w:bCs/>
      <w:kern w:val="36"/>
      <w:sz w:val="48"/>
      <w:szCs w:val="48"/>
    </w:rPr>
  </w:style>
  <w:style w:type="paragraph" w:styleId="NormalWeb">
    <w:name w:val="Normal (Web)"/>
    <w:basedOn w:val="Normal"/>
    <w:uiPriority w:val="99"/>
    <w:unhideWhenUsed/>
    <w:rsid w:val="00566F28"/>
    <w:pPr>
      <w:spacing w:before="100" w:beforeAutospacing="1" w:after="100" w:afterAutospacing="1"/>
    </w:pPr>
    <w:rPr>
      <w:rFonts w:ascii="Times" w:hAnsi="Times" w:cs="Times New Roman"/>
      <w:sz w:val="20"/>
      <w:szCs w:val="20"/>
    </w:rPr>
  </w:style>
  <w:style w:type="paragraph" w:customStyle="1" w:styleId="epigrafe">
    <w:name w:val="epigrafe"/>
    <w:basedOn w:val="Normal"/>
    <w:rsid w:val="00566F28"/>
    <w:pPr>
      <w:spacing w:before="100" w:beforeAutospacing="1" w:after="100" w:afterAutospacing="1"/>
    </w:pPr>
    <w:rPr>
      <w:rFonts w:ascii="Times" w:hAnsi="Times"/>
      <w:sz w:val="20"/>
      <w:szCs w:val="20"/>
    </w:rPr>
  </w:style>
  <w:style w:type="character" w:styleId="Textoennegrita">
    <w:name w:val="Strong"/>
    <w:basedOn w:val="Fuentedeprrafopredeter"/>
    <w:uiPriority w:val="22"/>
    <w:qFormat/>
    <w:rsid w:val="00566F28"/>
    <w:rPr>
      <w:b/>
      <w:bCs/>
    </w:rPr>
  </w:style>
  <w:style w:type="paragraph" w:customStyle="1" w:styleId="fotopie">
    <w:name w:val="foto_pie"/>
    <w:basedOn w:val="Normal"/>
    <w:rsid w:val="00566F28"/>
    <w:pPr>
      <w:spacing w:before="100" w:beforeAutospacing="1" w:after="100" w:afterAutospacing="1"/>
    </w:pPr>
    <w:rPr>
      <w:rFonts w:ascii="Times" w:hAnsi="Times"/>
      <w:sz w:val="20"/>
      <w:szCs w:val="20"/>
    </w:rPr>
  </w:style>
  <w:style w:type="character" w:customStyle="1" w:styleId="apple-converted-space">
    <w:name w:val="apple-converted-space"/>
    <w:basedOn w:val="Fuentedeprrafopredeter"/>
    <w:rsid w:val="00566F28"/>
  </w:style>
  <w:style w:type="character" w:styleId="Hipervnculo">
    <w:name w:val="Hyperlink"/>
    <w:basedOn w:val="Fuentedeprrafopredeter"/>
    <w:uiPriority w:val="99"/>
    <w:unhideWhenUsed/>
    <w:rsid w:val="00566F28"/>
    <w:rPr>
      <w:color w:val="0000FF"/>
      <w:u w:val="single"/>
    </w:rPr>
  </w:style>
  <w:style w:type="paragraph" w:styleId="Encabezado">
    <w:name w:val="header"/>
    <w:basedOn w:val="Normal"/>
    <w:link w:val="EncabezadoCar"/>
    <w:uiPriority w:val="99"/>
    <w:unhideWhenUsed/>
    <w:rsid w:val="0031461B"/>
    <w:pPr>
      <w:tabs>
        <w:tab w:val="center" w:pos="4419"/>
        <w:tab w:val="right" w:pos="8838"/>
      </w:tabs>
    </w:pPr>
  </w:style>
  <w:style w:type="character" w:customStyle="1" w:styleId="EncabezadoCar">
    <w:name w:val="Encabezado Car"/>
    <w:basedOn w:val="Fuentedeprrafopredeter"/>
    <w:link w:val="Encabezado"/>
    <w:uiPriority w:val="99"/>
    <w:rsid w:val="0031461B"/>
  </w:style>
  <w:style w:type="paragraph" w:styleId="Piedepgina">
    <w:name w:val="footer"/>
    <w:basedOn w:val="Normal"/>
    <w:link w:val="PiedepginaCar"/>
    <w:uiPriority w:val="99"/>
    <w:unhideWhenUsed/>
    <w:rsid w:val="0031461B"/>
    <w:pPr>
      <w:tabs>
        <w:tab w:val="center" w:pos="4419"/>
        <w:tab w:val="right" w:pos="8838"/>
      </w:tabs>
    </w:pPr>
  </w:style>
  <w:style w:type="character" w:customStyle="1" w:styleId="PiedepginaCar">
    <w:name w:val="Pie de página Car"/>
    <w:basedOn w:val="Fuentedeprrafopredeter"/>
    <w:link w:val="Piedepgina"/>
    <w:uiPriority w:val="99"/>
    <w:rsid w:val="0031461B"/>
  </w:style>
  <w:style w:type="paragraph" w:styleId="Textodeglobo">
    <w:name w:val="Balloon Text"/>
    <w:basedOn w:val="Normal"/>
    <w:link w:val="TextodegloboCar"/>
    <w:uiPriority w:val="99"/>
    <w:semiHidden/>
    <w:unhideWhenUsed/>
    <w:rsid w:val="0031461B"/>
    <w:rPr>
      <w:rFonts w:ascii="Tahoma" w:hAnsi="Tahoma" w:cs="Tahoma"/>
      <w:sz w:val="16"/>
      <w:szCs w:val="16"/>
    </w:rPr>
  </w:style>
  <w:style w:type="character" w:customStyle="1" w:styleId="TextodegloboCar">
    <w:name w:val="Texto de globo Car"/>
    <w:basedOn w:val="Fuentedeprrafopredeter"/>
    <w:link w:val="Textodeglobo"/>
    <w:uiPriority w:val="99"/>
    <w:semiHidden/>
    <w:rsid w:val="00314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66F28"/>
    <w:pPr>
      <w:spacing w:before="100" w:beforeAutospacing="1" w:after="100" w:afterAutospacing="1"/>
      <w:outlineLvl w:val="0"/>
    </w:pPr>
    <w:rPr>
      <w:rFonts w:ascii="Times" w:hAnsi="Times"/>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6F28"/>
    <w:rPr>
      <w:rFonts w:ascii="Times" w:hAnsi="Times"/>
      <w:b/>
      <w:bCs/>
      <w:kern w:val="36"/>
      <w:sz w:val="48"/>
      <w:szCs w:val="48"/>
    </w:rPr>
  </w:style>
  <w:style w:type="paragraph" w:styleId="NormalWeb">
    <w:name w:val="Normal (Web)"/>
    <w:basedOn w:val="Normal"/>
    <w:uiPriority w:val="99"/>
    <w:unhideWhenUsed/>
    <w:rsid w:val="00566F28"/>
    <w:pPr>
      <w:spacing w:before="100" w:beforeAutospacing="1" w:after="100" w:afterAutospacing="1"/>
    </w:pPr>
    <w:rPr>
      <w:rFonts w:ascii="Times" w:hAnsi="Times" w:cs="Times New Roman"/>
      <w:sz w:val="20"/>
      <w:szCs w:val="20"/>
    </w:rPr>
  </w:style>
  <w:style w:type="paragraph" w:customStyle="1" w:styleId="epigrafe">
    <w:name w:val="epigrafe"/>
    <w:basedOn w:val="Normal"/>
    <w:rsid w:val="00566F28"/>
    <w:pPr>
      <w:spacing w:before="100" w:beforeAutospacing="1" w:after="100" w:afterAutospacing="1"/>
    </w:pPr>
    <w:rPr>
      <w:rFonts w:ascii="Times" w:hAnsi="Times"/>
      <w:sz w:val="20"/>
      <w:szCs w:val="20"/>
    </w:rPr>
  </w:style>
  <w:style w:type="character" w:styleId="Textoennegrita">
    <w:name w:val="Strong"/>
    <w:basedOn w:val="Fuentedeprrafopredeter"/>
    <w:uiPriority w:val="22"/>
    <w:qFormat/>
    <w:rsid w:val="00566F28"/>
    <w:rPr>
      <w:b/>
      <w:bCs/>
    </w:rPr>
  </w:style>
  <w:style w:type="paragraph" w:customStyle="1" w:styleId="fotopie">
    <w:name w:val="foto_pie"/>
    <w:basedOn w:val="Normal"/>
    <w:rsid w:val="00566F28"/>
    <w:pPr>
      <w:spacing w:before="100" w:beforeAutospacing="1" w:after="100" w:afterAutospacing="1"/>
    </w:pPr>
    <w:rPr>
      <w:rFonts w:ascii="Times" w:hAnsi="Times"/>
      <w:sz w:val="20"/>
      <w:szCs w:val="20"/>
    </w:rPr>
  </w:style>
  <w:style w:type="character" w:customStyle="1" w:styleId="apple-converted-space">
    <w:name w:val="apple-converted-space"/>
    <w:basedOn w:val="Fuentedeprrafopredeter"/>
    <w:rsid w:val="00566F28"/>
  </w:style>
  <w:style w:type="character" w:styleId="Hipervnculo">
    <w:name w:val="Hyperlink"/>
    <w:basedOn w:val="Fuentedeprrafopredeter"/>
    <w:uiPriority w:val="99"/>
    <w:unhideWhenUsed/>
    <w:rsid w:val="00566F28"/>
    <w:rPr>
      <w:color w:val="0000FF"/>
      <w:u w:val="single"/>
    </w:rPr>
  </w:style>
  <w:style w:type="paragraph" w:styleId="Encabezado">
    <w:name w:val="header"/>
    <w:basedOn w:val="Normal"/>
    <w:link w:val="EncabezadoCar"/>
    <w:uiPriority w:val="99"/>
    <w:unhideWhenUsed/>
    <w:rsid w:val="0031461B"/>
    <w:pPr>
      <w:tabs>
        <w:tab w:val="center" w:pos="4419"/>
        <w:tab w:val="right" w:pos="8838"/>
      </w:tabs>
    </w:pPr>
  </w:style>
  <w:style w:type="character" w:customStyle="1" w:styleId="EncabezadoCar">
    <w:name w:val="Encabezado Car"/>
    <w:basedOn w:val="Fuentedeprrafopredeter"/>
    <w:link w:val="Encabezado"/>
    <w:uiPriority w:val="99"/>
    <w:rsid w:val="0031461B"/>
  </w:style>
  <w:style w:type="paragraph" w:styleId="Piedepgina">
    <w:name w:val="footer"/>
    <w:basedOn w:val="Normal"/>
    <w:link w:val="PiedepginaCar"/>
    <w:uiPriority w:val="99"/>
    <w:unhideWhenUsed/>
    <w:rsid w:val="0031461B"/>
    <w:pPr>
      <w:tabs>
        <w:tab w:val="center" w:pos="4419"/>
        <w:tab w:val="right" w:pos="8838"/>
      </w:tabs>
    </w:pPr>
  </w:style>
  <w:style w:type="character" w:customStyle="1" w:styleId="PiedepginaCar">
    <w:name w:val="Pie de página Car"/>
    <w:basedOn w:val="Fuentedeprrafopredeter"/>
    <w:link w:val="Piedepgina"/>
    <w:uiPriority w:val="99"/>
    <w:rsid w:val="0031461B"/>
  </w:style>
  <w:style w:type="paragraph" w:styleId="Textodeglobo">
    <w:name w:val="Balloon Text"/>
    <w:basedOn w:val="Normal"/>
    <w:link w:val="TextodegloboCar"/>
    <w:uiPriority w:val="99"/>
    <w:semiHidden/>
    <w:unhideWhenUsed/>
    <w:rsid w:val="0031461B"/>
    <w:rPr>
      <w:rFonts w:ascii="Tahoma" w:hAnsi="Tahoma" w:cs="Tahoma"/>
      <w:sz w:val="16"/>
      <w:szCs w:val="16"/>
    </w:rPr>
  </w:style>
  <w:style w:type="character" w:customStyle="1" w:styleId="TextodegloboCar">
    <w:name w:val="Texto de globo Car"/>
    <w:basedOn w:val="Fuentedeprrafopredeter"/>
    <w:link w:val="Textodeglobo"/>
    <w:uiPriority w:val="99"/>
    <w:semiHidden/>
    <w:rsid w:val="00314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1109">
      <w:bodyDiv w:val="1"/>
      <w:marLeft w:val="0"/>
      <w:marRight w:val="0"/>
      <w:marTop w:val="0"/>
      <w:marBottom w:val="0"/>
      <w:divBdr>
        <w:top w:val="none" w:sz="0" w:space="0" w:color="auto"/>
        <w:left w:val="none" w:sz="0" w:space="0" w:color="auto"/>
        <w:bottom w:val="none" w:sz="0" w:space="0" w:color="auto"/>
        <w:right w:val="none" w:sz="0" w:space="0" w:color="auto"/>
      </w:divBdr>
      <w:divsChild>
        <w:div w:id="364183671">
          <w:marLeft w:val="0"/>
          <w:marRight w:val="0"/>
          <w:marTop w:val="0"/>
          <w:marBottom w:val="0"/>
          <w:divBdr>
            <w:top w:val="none" w:sz="0" w:space="0" w:color="auto"/>
            <w:left w:val="none" w:sz="0" w:space="0" w:color="auto"/>
            <w:bottom w:val="none" w:sz="0" w:space="0" w:color="auto"/>
            <w:right w:val="none" w:sz="0" w:space="0" w:color="auto"/>
          </w:divBdr>
        </w:div>
        <w:div w:id="1022442724">
          <w:marLeft w:val="0"/>
          <w:marRight w:val="0"/>
          <w:marTop w:val="0"/>
          <w:marBottom w:val="0"/>
          <w:divBdr>
            <w:top w:val="none" w:sz="0" w:space="0" w:color="auto"/>
            <w:left w:val="none" w:sz="0" w:space="0" w:color="auto"/>
            <w:bottom w:val="none" w:sz="0" w:space="0" w:color="auto"/>
            <w:right w:val="none" w:sz="0" w:space="0" w:color="auto"/>
          </w:divBdr>
          <w:divsChild>
            <w:div w:id="818422803">
              <w:marLeft w:val="0"/>
              <w:marRight w:val="0"/>
              <w:marTop w:val="0"/>
              <w:marBottom w:val="0"/>
              <w:divBdr>
                <w:top w:val="none" w:sz="0" w:space="0" w:color="auto"/>
                <w:left w:val="none" w:sz="0" w:space="0" w:color="auto"/>
                <w:bottom w:val="none" w:sz="0" w:space="0" w:color="auto"/>
                <w:right w:val="none" w:sz="0" w:space="0" w:color="auto"/>
              </w:divBdr>
              <w:divsChild>
                <w:div w:id="1780560504">
                  <w:marLeft w:val="0"/>
                  <w:marRight w:val="0"/>
                  <w:marTop w:val="0"/>
                  <w:marBottom w:val="0"/>
                  <w:divBdr>
                    <w:top w:val="none" w:sz="0" w:space="0" w:color="auto"/>
                    <w:left w:val="none" w:sz="0" w:space="0" w:color="auto"/>
                    <w:bottom w:val="none" w:sz="0" w:space="0" w:color="auto"/>
                    <w:right w:val="none" w:sz="0" w:space="0" w:color="auto"/>
                  </w:divBdr>
                </w:div>
              </w:divsChild>
            </w:div>
            <w:div w:id="2451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4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bierta.uchile.cl" TargetMode="External"/><Relationship Id="rId13" Type="http://schemas.openxmlformats.org/officeDocument/2006/relationships/hyperlink" Target="http://www.uabierta.uchile.cl/courses/Universidad_de_Chile/UCH_16/2017/abou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nz75NM1cZZ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bierta.uchile.c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genieria.uchile.cl/noticias/131993/fcfm-estrena-documental-anchallulac-aguas-abajo" TargetMode="External"/><Relationship Id="rId4" Type="http://schemas.openxmlformats.org/officeDocument/2006/relationships/settings" Target="settings.xml"/><Relationship Id="rId9" Type="http://schemas.openxmlformats.org/officeDocument/2006/relationships/hyperlink" Target="https://citrid.uchile.c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8B181D-A4BA-40F8-8A66-5BD0398C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4434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Quiroz</dc:creator>
  <cp:lastModifiedBy>Bicentenario 8</cp:lastModifiedBy>
  <cp:revision>2</cp:revision>
  <dcterms:created xsi:type="dcterms:W3CDTF">2017-05-29T19:21:00Z</dcterms:created>
  <dcterms:modified xsi:type="dcterms:W3CDTF">2017-05-29T19:21:00Z</dcterms:modified>
</cp:coreProperties>
</file>