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10FC91" w14:textId="77777777" w:rsidR="00763380" w:rsidRDefault="00763380" w:rsidP="002C0006">
      <w:pPr>
        <w:pStyle w:val="NormalWeb"/>
        <w:shd w:val="clear" w:color="auto" w:fill="FFFFFF"/>
        <w:spacing w:before="0" w:beforeAutospacing="0" w:after="0" w:afterAutospacing="0" w:line="465" w:lineRule="atLeast"/>
        <w:jc w:val="center"/>
        <w:rPr>
          <w:rFonts w:ascii="Open Sans" w:hAnsi="Open Sans"/>
          <w:b/>
          <w:color w:val="222222"/>
          <w:sz w:val="26"/>
          <w:szCs w:val="26"/>
        </w:rPr>
      </w:pPr>
    </w:p>
    <w:p w14:paraId="0CB6185A" w14:textId="77777777" w:rsidR="002C0006" w:rsidRDefault="00DB58A2" w:rsidP="002C0006">
      <w:pPr>
        <w:pStyle w:val="NormalWeb"/>
        <w:shd w:val="clear" w:color="auto" w:fill="FFFFFF"/>
        <w:spacing w:before="0" w:beforeAutospacing="0" w:after="0" w:afterAutospacing="0" w:line="465" w:lineRule="atLeast"/>
        <w:jc w:val="center"/>
        <w:rPr>
          <w:rFonts w:ascii="Open Sans" w:hAnsi="Open Sans"/>
          <w:b/>
          <w:color w:val="222222"/>
          <w:sz w:val="26"/>
          <w:szCs w:val="26"/>
        </w:rPr>
      </w:pPr>
      <w:r w:rsidRPr="00270FDF">
        <w:rPr>
          <w:rFonts w:ascii="Open Sans" w:hAnsi="Open Sans"/>
          <w:b/>
          <w:color w:val="222222"/>
          <w:sz w:val="26"/>
          <w:szCs w:val="26"/>
        </w:rPr>
        <w:t>Declaración</w:t>
      </w:r>
      <w:r w:rsidR="00270FDF">
        <w:rPr>
          <w:rFonts w:ascii="Open Sans" w:hAnsi="Open Sans"/>
          <w:b/>
          <w:color w:val="222222"/>
          <w:sz w:val="26"/>
          <w:szCs w:val="26"/>
        </w:rPr>
        <w:t xml:space="preserve"> </w:t>
      </w:r>
      <w:r w:rsidR="002C0006">
        <w:rPr>
          <w:rFonts w:ascii="Open Sans" w:hAnsi="Open Sans"/>
          <w:b/>
          <w:color w:val="222222"/>
          <w:sz w:val="26"/>
          <w:szCs w:val="26"/>
        </w:rPr>
        <w:t>Pública</w:t>
      </w:r>
    </w:p>
    <w:p w14:paraId="40D0E7B9" w14:textId="77777777" w:rsidR="00DB58A2" w:rsidRDefault="00DB58A2" w:rsidP="002C0006">
      <w:pPr>
        <w:pStyle w:val="NormalWeb"/>
        <w:shd w:val="clear" w:color="auto" w:fill="FFFFFF"/>
        <w:spacing w:before="0" w:beforeAutospacing="0" w:after="0" w:afterAutospacing="0" w:line="465" w:lineRule="atLeast"/>
        <w:jc w:val="center"/>
        <w:rPr>
          <w:rFonts w:ascii="Open Sans" w:hAnsi="Open Sans"/>
          <w:b/>
          <w:color w:val="222222"/>
          <w:sz w:val="26"/>
          <w:szCs w:val="26"/>
        </w:rPr>
      </w:pPr>
      <w:r w:rsidRPr="00270FDF">
        <w:rPr>
          <w:rFonts w:ascii="Open Sans" w:hAnsi="Open Sans"/>
          <w:b/>
          <w:color w:val="222222"/>
          <w:sz w:val="26"/>
          <w:szCs w:val="26"/>
        </w:rPr>
        <w:t>Hospital Clínico</w:t>
      </w:r>
      <w:r w:rsidR="00763380">
        <w:rPr>
          <w:rFonts w:ascii="Open Sans" w:hAnsi="Open Sans"/>
          <w:b/>
          <w:color w:val="222222"/>
          <w:sz w:val="26"/>
          <w:szCs w:val="26"/>
        </w:rPr>
        <w:t xml:space="preserve"> UC</w:t>
      </w:r>
    </w:p>
    <w:p w14:paraId="2956726F" w14:textId="77777777" w:rsidR="002C0006" w:rsidRPr="00270FDF" w:rsidRDefault="002C0006" w:rsidP="002C0006">
      <w:pPr>
        <w:pStyle w:val="NormalWeb"/>
        <w:shd w:val="clear" w:color="auto" w:fill="FFFFFF"/>
        <w:spacing w:before="0" w:beforeAutospacing="0" w:after="0" w:afterAutospacing="0" w:line="465" w:lineRule="atLeast"/>
        <w:jc w:val="center"/>
        <w:rPr>
          <w:rFonts w:ascii="Open Sans" w:hAnsi="Open Sans"/>
          <w:b/>
          <w:color w:val="222222"/>
          <w:sz w:val="26"/>
          <w:szCs w:val="26"/>
        </w:rPr>
      </w:pPr>
    </w:p>
    <w:p w14:paraId="7470D813" w14:textId="77777777" w:rsidR="004F4AC6" w:rsidRPr="00321E61" w:rsidRDefault="00DB58A2" w:rsidP="002C0006">
      <w:pPr>
        <w:jc w:val="both"/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</w:pPr>
      <w:r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Con motivo de las informaciones </w:t>
      </w:r>
      <w:r w:rsidR="00270FDF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surgidas los últimos días, en relación al proceso de entrega de información por parte de nuestro Hospital respecto de</w:t>
      </w:r>
      <w:r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la muerte del ex </w:t>
      </w:r>
      <w:r w:rsidR="002C0006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P</w:t>
      </w:r>
      <w:r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residente de la República Eduardo Frei Montalva, </w:t>
      </w:r>
      <w:r w:rsidR="004F4AC6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consideramos </w:t>
      </w:r>
      <w:r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imprescindible </w:t>
      </w:r>
      <w:r w:rsidR="00270FDF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aclarar </w:t>
      </w:r>
      <w:r w:rsidR="0062454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aspecto</w:t>
      </w:r>
      <w:r w:rsidR="00270FDF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s </w:t>
      </w:r>
      <w:r w:rsidR="0062454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fundamentales, a fin de evitar  </w:t>
      </w:r>
      <w:r w:rsidR="004F4AC6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interpretaciones e</w:t>
      </w:r>
      <w:r w:rsidR="0062454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quivocadas</w:t>
      </w:r>
      <w:r w:rsidR="004F4AC6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.</w:t>
      </w:r>
    </w:p>
    <w:p w14:paraId="281E433F" w14:textId="77777777" w:rsidR="004F4AC6" w:rsidRPr="00321E61" w:rsidRDefault="00DB58A2" w:rsidP="002C0006">
      <w:pPr>
        <w:jc w:val="both"/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</w:pPr>
      <w:r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En primer lugar, reiteramos nuestro más absoluto respeto por la persona del ex Presidente de Chile, Eduardo Frei Montalva</w:t>
      </w:r>
      <w:r w:rsidR="004F4AC6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,</w:t>
      </w:r>
      <w:r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y lamentamos sinceramente la dolorosa situación que ha atravesado su familia</w:t>
      </w:r>
      <w:r w:rsidR="004F4AC6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, en el marco del proceso</w:t>
      </w:r>
      <w:r w:rsidR="0099299B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de investigación que lleva el Juez Alejandro</w:t>
      </w:r>
      <w:r w:rsidR="004F4AC6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Madrid y en el cual hemos colaborado activamente cada vez que hemos sido requeridos, con el fin de </w:t>
      </w:r>
      <w:r w:rsidR="0062454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contribuir </w:t>
      </w:r>
      <w:r w:rsidR="009478B6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a esclarecer</w:t>
      </w:r>
      <w:r w:rsidR="004F4AC6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los hechos.</w:t>
      </w:r>
    </w:p>
    <w:p w14:paraId="2C06828F" w14:textId="77777777" w:rsidR="009478B6" w:rsidRDefault="00DB58A2" w:rsidP="002C0006">
      <w:pPr>
        <w:jc w:val="both"/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</w:pPr>
      <w:r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El ex Presidente Eduardo Frei Montalva no fue atendido en nuestro Hospital</w:t>
      </w:r>
      <w:r w:rsidR="00763380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Clínico. Tras su deceso el </w:t>
      </w:r>
      <w:r w:rsidR="004F4AC6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equipo médico a cargo</w:t>
      </w:r>
      <w:r w:rsidR="00763380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solicitó a un médico del servicio de </w:t>
      </w:r>
      <w:r w:rsidR="00270FDF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Anatomía Patológica </w:t>
      </w:r>
      <w:r w:rsidR="002C0006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de nuestro hospital </w:t>
      </w:r>
      <w:r w:rsidR="004F4AC6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el proceso de embalsamamiento</w:t>
      </w:r>
      <w:r w:rsidR="000E7F2E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del cuerpo</w:t>
      </w:r>
      <w:r w:rsidR="0062454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, el</w:t>
      </w:r>
      <w:r w:rsidR="00763380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cual fue realizado por dos especialistas </w:t>
      </w:r>
      <w:r w:rsidR="00270FDF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en la clínica</w:t>
      </w:r>
      <w:r w:rsidR="001F4255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Santa María</w:t>
      </w:r>
      <w:r w:rsidR="009478B6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.</w:t>
      </w:r>
    </w:p>
    <w:p w14:paraId="10CB640B" w14:textId="77777777" w:rsidR="00DB58A2" w:rsidRPr="00321E61" w:rsidRDefault="001F4255" w:rsidP="002C0006">
      <w:pPr>
        <w:jc w:val="both"/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</w:pPr>
      <w:r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El</w:t>
      </w:r>
      <w:r w:rsidR="00270FDF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</w:t>
      </w:r>
      <w:r w:rsidR="00DB58A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equipo médico </w:t>
      </w:r>
      <w:r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que realizó</w:t>
      </w:r>
      <w:r w:rsidR="009478B6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</w:t>
      </w:r>
      <w:r w:rsidR="00D02C02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este</w:t>
      </w:r>
      <w:r w:rsidR="009478B6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procedimiento </w:t>
      </w:r>
      <w:r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tomó</w:t>
      </w:r>
      <w:r w:rsidR="00DB58A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muestras </w:t>
      </w:r>
      <w:r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de tejidos </w:t>
      </w:r>
      <w:r w:rsidR="00DB58A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para realizar un examen histopatológico</w:t>
      </w:r>
      <w:r w:rsidR="00270FDF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, cuyos </w:t>
      </w:r>
      <w:r w:rsidR="00DB58A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resultados fueron </w:t>
      </w:r>
      <w:r w:rsidR="00270FDF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presentados en una reunión </w:t>
      </w:r>
      <w:r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a la que asistieron</w:t>
      </w:r>
      <w:r w:rsidR="00DB58A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miembros del equipo médico </w:t>
      </w:r>
      <w:r w:rsidR="002C0006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tratante </w:t>
      </w:r>
      <w:r w:rsidR="00DB58A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que asistió al ex Presidente Frei</w:t>
      </w:r>
      <w:r w:rsidR="002C0006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.</w:t>
      </w:r>
    </w:p>
    <w:p w14:paraId="65C9C765" w14:textId="77777777" w:rsidR="00DB58A2" w:rsidRPr="00321E61" w:rsidRDefault="002C0006" w:rsidP="002C0006">
      <w:pPr>
        <w:jc w:val="both"/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</w:pPr>
      <w:r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Desde </w:t>
      </w:r>
      <w:r w:rsidR="00DB58A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esa fecha hasta octubre de 2002 </w:t>
      </w:r>
      <w:r w:rsidR="00270FDF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no existió requerimiento alguno de la información</w:t>
      </w:r>
      <w:r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que fue parte del archivo d</w:t>
      </w:r>
      <w:r w:rsidR="00DB58A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el Departamento de Anatomía Patológica</w:t>
      </w:r>
      <w:r w:rsidR="004F4AC6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,</w:t>
      </w:r>
      <w:r w:rsidR="00DB58A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</w:t>
      </w:r>
      <w:r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y que contaba con </w:t>
      </w:r>
      <w:r w:rsidR="00DB58A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los resguardos especiales que requiere la privacidad de personalidades que en vida ejercieron altas inve</w:t>
      </w:r>
      <w:r w:rsidR="00270FDF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stiduras políticas o religiosas como es este caso. </w:t>
      </w:r>
    </w:p>
    <w:p w14:paraId="08F35FE3" w14:textId="77777777" w:rsidR="00624542" w:rsidRPr="00321E61" w:rsidRDefault="00270FDF" w:rsidP="002C0006">
      <w:pPr>
        <w:jc w:val="both"/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</w:pPr>
      <w:r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En </w:t>
      </w:r>
      <w:r w:rsidR="0062454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octubre de</w:t>
      </w:r>
      <w:r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2002, a</w:t>
      </w:r>
      <w:r w:rsidR="00DB58A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solicitud de la señora Carmen Frei Ruiz-Tagle </w:t>
      </w:r>
      <w:r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se</w:t>
      </w:r>
      <w:r w:rsidR="00DB58A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entregó a la familia una copia del informe señalado</w:t>
      </w:r>
      <w:r w:rsidR="0062454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. </w:t>
      </w:r>
      <w:r w:rsidR="000E7F2E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Todo el material histológico del que se disponía fue entregado oportunamente al juez. </w:t>
      </w:r>
      <w:r w:rsidR="0062454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Asimismo, el Dr. Luis Castillo, quien fuera entonces director médico de la Red de Salud UC, aportó en calidad de testigo y en el marco de la responsabilidad del cargo que desempeñaba, </w:t>
      </w:r>
      <w:r w:rsidR="001F4255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toda </w:t>
      </w:r>
      <w:r w:rsidR="0062454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la información disponible en el Hospital. </w:t>
      </w:r>
    </w:p>
    <w:p w14:paraId="7BB2340B" w14:textId="77777777" w:rsidR="00F45968" w:rsidRDefault="000E7F2E" w:rsidP="002C0006">
      <w:pPr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es-CL"/>
        </w:rPr>
      </w:pPr>
      <w:r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Reiteramos nuestra plena disposición a cooperar y c</w:t>
      </w:r>
      <w:r w:rsidR="0062454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onfiamos en que la justic</w:t>
      </w:r>
      <w:bookmarkStart w:id="0" w:name="_GoBack"/>
      <w:bookmarkEnd w:id="0"/>
      <w:r w:rsidR="0062454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ia podrá establecer y aclarar los hechos investigados en este caso</w:t>
      </w:r>
      <w:r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>,</w:t>
      </w:r>
      <w:r w:rsidR="00624542" w:rsidRPr="00321E61">
        <w:rPr>
          <w:rFonts w:ascii="Open Sans" w:eastAsia="Times New Roman" w:hAnsi="Open Sans" w:cs="Times New Roman"/>
          <w:color w:val="222222"/>
          <w:sz w:val="24"/>
          <w:szCs w:val="26"/>
          <w:lang w:eastAsia="es-CL"/>
        </w:rPr>
        <w:t xml:space="preserve"> tan doloroso para la familia y para el país, alcanzando la verdad para </w:t>
      </w:r>
      <w:r w:rsidR="00624542" w:rsidRPr="00321E61">
        <w:rPr>
          <w:rFonts w:ascii="Open Sans" w:eastAsia="Times New Roman" w:hAnsi="Open Sans" w:cs="Times New Roman"/>
          <w:color w:val="222222"/>
          <w:sz w:val="24"/>
          <w:szCs w:val="24"/>
          <w:lang w:eastAsia="es-CL"/>
        </w:rPr>
        <w:t>así cerrar este largo proceso judicial.</w:t>
      </w:r>
    </w:p>
    <w:p w14:paraId="7E838D1E" w14:textId="77777777" w:rsidR="00763380" w:rsidRDefault="00763380" w:rsidP="002C0006">
      <w:pPr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es-CL"/>
        </w:rPr>
      </w:pPr>
    </w:p>
    <w:p w14:paraId="17C9B34F" w14:textId="77777777" w:rsidR="00763380" w:rsidRDefault="00763380" w:rsidP="002C0006">
      <w:pPr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es-CL"/>
        </w:rPr>
      </w:pPr>
      <w:r>
        <w:rPr>
          <w:rFonts w:ascii="Open Sans" w:eastAsia="Times New Roman" w:hAnsi="Open Sans" w:cs="Times New Roman"/>
          <w:color w:val="222222"/>
          <w:sz w:val="24"/>
          <w:szCs w:val="24"/>
          <w:lang w:eastAsia="es-CL"/>
        </w:rPr>
        <w:t>Dirección Médica</w:t>
      </w:r>
    </w:p>
    <w:p w14:paraId="2FF09778" w14:textId="77777777" w:rsidR="00763380" w:rsidRDefault="00763380" w:rsidP="00763380">
      <w:pPr>
        <w:rPr>
          <w:rFonts w:ascii="Open Sans" w:eastAsia="Times New Roman" w:hAnsi="Open Sans" w:cs="Times New Roman"/>
          <w:color w:val="222222"/>
          <w:sz w:val="24"/>
          <w:szCs w:val="24"/>
          <w:lang w:eastAsia="es-CL"/>
        </w:rPr>
      </w:pPr>
      <w:r>
        <w:rPr>
          <w:rFonts w:ascii="Open Sans" w:eastAsia="Times New Roman" w:hAnsi="Open Sans" w:cs="Times New Roman"/>
          <w:color w:val="222222"/>
          <w:sz w:val="24"/>
          <w:szCs w:val="24"/>
          <w:lang w:eastAsia="es-CL"/>
        </w:rPr>
        <w:t>Hospita</w:t>
      </w:r>
      <w:r w:rsidR="00160AA7">
        <w:rPr>
          <w:rFonts w:ascii="Open Sans" w:eastAsia="Times New Roman" w:hAnsi="Open Sans" w:cs="Times New Roman"/>
          <w:color w:val="222222"/>
          <w:sz w:val="24"/>
          <w:szCs w:val="24"/>
          <w:lang w:eastAsia="es-CL"/>
        </w:rPr>
        <w:t>l Clínico</w:t>
      </w:r>
      <w:r>
        <w:rPr>
          <w:rFonts w:ascii="Open Sans" w:eastAsia="Times New Roman" w:hAnsi="Open Sans" w:cs="Times New Roman"/>
          <w:color w:val="222222"/>
          <w:sz w:val="24"/>
          <w:szCs w:val="24"/>
          <w:lang w:eastAsia="es-CL"/>
        </w:rPr>
        <w:t xml:space="preserve"> UC                                                                            16 de agosto de 2018</w:t>
      </w:r>
    </w:p>
    <w:p w14:paraId="3BEFB228" w14:textId="77777777" w:rsidR="00763380" w:rsidRPr="00763380" w:rsidRDefault="00763380" w:rsidP="002C0006">
      <w:pPr>
        <w:jc w:val="both"/>
        <w:rPr>
          <w:rFonts w:ascii="Open Sans" w:eastAsia="Times New Roman" w:hAnsi="Open Sans" w:cs="Times New Roman"/>
          <w:color w:val="222222"/>
          <w:sz w:val="24"/>
          <w:szCs w:val="24"/>
          <w:lang w:eastAsia="es-CL"/>
        </w:rPr>
      </w:pPr>
    </w:p>
    <w:sectPr w:rsidR="00763380" w:rsidRPr="00763380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75D29C" w14:textId="77777777" w:rsidR="00A51F59" w:rsidRDefault="00A51F59" w:rsidP="00763380">
      <w:pPr>
        <w:spacing w:after="0" w:line="240" w:lineRule="auto"/>
      </w:pPr>
      <w:r>
        <w:separator/>
      </w:r>
    </w:p>
  </w:endnote>
  <w:endnote w:type="continuationSeparator" w:id="0">
    <w:p w14:paraId="78F470BD" w14:textId="77777777" w:rsidR="00A51F59" w:rsidRDefault="00A51F59" w:rsidP="007633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5928105" w14:textId="77777777" w:rsidR="00A51F59" w:rsidRDefault="00A51F59" w:rsidP="00763380">
      <w:pPr>
        <w:spacing w:after="0" w:line="240" w:lineRule="auto"/>
      </w:pPr>
      <w:r>
        <w:separator/>
      </w:r>
    </w:p>
  </w:footnote>
  <w:footnote w:type="continuationSeparator" w:id="0">
    <w:p w14:paraId="2F0A9A6F" w14:textId="77777777" w:rsidR="00A51F59" w:rsidRDefault="00A51F59" w:rsidP="007633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B0A1C2" w14:textId="77777777" w:rsidR="00763380" w:rsidRDefault="00763380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05BE78FD" wp14:editId="77342C9E">
          <wp:simplePos x="0" y="0"/>
          <wp:positionH relativeFrom="page">
            <wp:align>right</wp:align>
          </wp:positionH>
          <wp:positionV relativeFrom="paragraph">
            <wp:posOffset>-448310</wp:posOffset>
          </wp:positionV>
          <wp:extent cx="7772400" cy="939231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ncabe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93923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3A4E45" w14:textId="77777777" w:rsidR="00763380" w:rsidRDefault="00763380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58A2"/>
    <w:rsid w:val="000E7F2E"/>
    <w:rsid w:val="00160AA7"/>
    <w:rsid w:val="001F4255"/>
    <w:rsid w:val="00270FDF"/>
    <w:rsid w:val="002C0006"/>
    <w:rsid w:val="00321E61"/>
    <w:rsid w:val="004F4AC6"/>
    <w:rsid w:val="00624542"/>
    <w:rsid w:val="00763380"/>
    <w:rsid w:val="009478B6"/>
    <w:rsid w:val="0099299B"/>
    <w:rsid w:val="00A51F59"/>
    <w:rsid w:val="00CB18EE"/>
    <w:rsid w:val="00D02C02"/>
    <w:rsid w:val="00DB58A2"/>
    <w:rsid w:val="00F45968"/>
    <w:rsid w:val="00F94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6EB297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4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25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63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380"/>
  </w:style>
  <w:style w:type="paragraph" w:styleId="Piedepgina">
    <w:name w:val="footer"/>
    <w:basedOn w:val="Normal"/>
    <w:link w:val="PiedepginaCar"/>
    <w:uiPriority w:val="99"/>
    <w:unhideWhenUsed/>
    <w:rsid w:val="00763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380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B58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42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4255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763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63380"/>
  </w:style>
  <w:style w:type="paragraph" w:styleId="Piedepgina">
    <w:name w:val="footer"/>
    <w:basedOn w:val="Normal"/>
    <w:link w:val="PiedepginaCar"/>
    <w:uiPriority w:val="99"/>
    <w:unhideWhenUsed/>
    <w:rsid w:val="007633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633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470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eader" Target="header1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384</Words>
  <Characters>2118</Characters>
  <Application>Microsoft Macintosh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Macarena Cifuentes</dc:creator>
  <cp:keywords/>
  <dc:description/>
  <cp:lastModifiedBy>Felipe De Larraechea</cp:lastModifiedBy>
  <cp:revision>3</cp:revision>
  <cp:lastPrinted>2018-08-16T18:56:00Z</cp:lastPrinted>
  <dcterms:created xsi:type="dcterms:W3CDTF">2018-08-16T19:44:00Z</dcterms:created>
  <dcterms:modified xsi:type="dcterms:W3CDTF">2018-08-16T20:10:00Z</dcterms:modified>
</cp:coreProperties>
</file>