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09" w:rsidRDefault="00365B09" w:rsidP="00365B09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F34A5E" w:rsidRDefault="001421BD" w:rsidP="00365B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DECLARACIÓN PÚBLICA DE GUS</w:t>
      </w:r>
      <w:r w:rsidR="00365B09" w:rsidRPr="00365B09">
        <w:rPr>
          <w:b/>
          <w:sz w:val="28"/>
          <w:szCs w:val="28"/>
          <w:u w:val="single"/>
        </w:rPr>
        <w:t>TAVO HASBÚN</w:t>
      </w:r>
    </w:p>
    <w:p w:rsidR="00365B09" w:rsidRPr="00365B09" w:rsidRDefault="00365B09" w:rsidP="00365B09">
      <w:pPr>
        <w:jc w:val="both"/>
        <w:rPr>
          <w:sz w:val="28"/>
          <w:szCs w:val="28"/>
        </w:rPr>
      </w:pPr>
    </w:p>
    <w:p w:rsid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>En relación a la publicación de Radio</w:t>
      </w:r>
      <w:r>
        <w:rPr>
          <w:sz w:val="24"/>
          <w:szCs w:val="24"/>
        </w:rPr>
        <w:t xml:space="preserve"> Biobio aparecida ayer, declaro los siguiente: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>1. Niego de manera categórica cualquier participación en alguna situación irregular que me involucre a mi o al M</w:t>
      </w:r>
      <w:r>
        <w:rPr>
          <w:sz w:val="24"/>
          <w:szCs w:val="24"/>
        </w:rPr>
        <w:t>inistro de Economía, Lucas Palacios.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>2. Toda mi vida profesional, tanto en e</w:t>
      </w:r>
      <w:r>
        <w:rPr>
          <w:sz w:val="24"/>
          <w:szCs w:val="24"/>
        </w:rPr>
        <w:t>l mundo público como privado, la</w:t>
      </w:r>
      <w:r w:rsidRPr="00365B09">
        <w:rPr>
          <w:sz w:val="24"/>
          <w:szCs w:val="24"/>
        </w:rPr>
        <w:t xml:space="preserve"> he desarrollado con total</w:t>
      </w:r>
      <w:r>
        <w:rPr>
          <w:sz w:val="24"/>
          <w:szCs w:val="24"/>
        </w:rPr>
        <w:t xml:space="preserve"> rectitud y apego a las normas.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>3. Desde mi retiro de la política decidí emprender con una consultora dedicada a a</w:t>
      </w:r>
      <w:r>
        <w:rPr>
          <w:sz w:val="24"/>
          <w:szCs w:val="24"/>
        </w:rPr>
        <w:t>sesorar empresas. E</w:t>
      </w:r>
      <w:r w:rsidRPr="00365B09">
        <w:rPr>
          <w:sz w:val="24"/>
          <w:szCs w:val="24"/>
        </w:rPr>
        <w:t xml:space="preserve">s en ese escenario donde el </w:t>
      </w:r>
      <w:r>
        <w:rPr>
          <w:sz w:val="24"/>
          <w:szCs w:val="24"/>
        </w:rPr>
        <w:t>señor</w:t>
      </w:r>
      <w:r w:rsidRPr="00365B09">
        <w:rPr>
          <w:sz w:val="24"/>
          <w:szCs w:val="24"/>
        </w:rPr>
        <w:t xml:space="preserve"> Fulgeri me contacta para solicitar asesoría, debido </w:t>
      </w:r>
      <w:r>
        <w:rPr>
          <w:sz w:val="24"/>
          <w:szCs w:val="24"/>
        </w:rPr>
        <w:t>a</w:t>
      </w:r>
      <w:r w:rsidRPr="00365B09">
        <w:rPr>
          <w:sz w:val="24"/>
          <w:szCs w:val="24"/>
        </w:rPr>
        <w:t xml:space="preserve"> supuestos conflictos que tenía con la ejecución de algunos contratos con el MOP en La Araucanía, desconociendo absolutamente los antecedentes que demostrarían que la empres</w:t>
      </w:r>
      <w:r>
        <w:rPr>
          <w:sz w:val="24"/>
          <w:szCs w:val="24"/>
        </w:rPr>
        <w:t>a no cumplía con los contratos.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 xml:space="preserve">4. El </w:t>
      </w:r>
      <w:r>
        <w:rPr>
          <w:sz w:val="24"/>
          <w:szCs w:val="24"/>
        </w:rPr>
        <w:t>audio dado a conocer ayer por</w:t>
      </w:r>
      <w:r w:rsidRPr="00365B09">
        <w:rPr>
          <w:sz w:val="24"/>
          <w:szCs w:val="24"/>
        </w:rPr>
        <w:t xml:space="preserve"> Radio Biobio, dice relación con una asesoría que el </w:t>
      </w:r>
      <w:r>
        <w:rPr>
          <w:sz w:val="24"/>
          <w:szCs w:val="24"/>
        </w:rPr>
        <w:t>señor</w:t>
      </w:r>
      <w:r w:rsidRPr="00365B09">
        <w:rPr>
          <w:sz w:val="24"/>
          <w:szCs w:val="24"/>
        </w:rPr>
        <w:t xml:space="preserve"> Fulgeri me estaba solicitando debido a los conflictos antes referidos, asesoría que obviamente tiene un costo en honorarios profesionales. Cabe destacar que di</w:t>
      </w:r>
      <w:r>
        <w:rPr>
          <w:sz w:val="24"/>
          <w:szCs w:val="24"/>
        </w:rPr>
        <w:t>cha asesoría nunca se concretó.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>5. La denuncia realizada en contra del actual Ministro de Economía</w:t>
      </w:r>
      <w:r>
        <w:rPr>
          <w:sz w:val="24"/>
          <w:szCs w:val="24"/>
        </w:rPr>
        <w:t>,</w:t>
      </w:r>
      <w:r w:rsidRPr="00365B09">
        <w:rPr>
          <w:sz w:val="24"/>
          <w:szCs w:val="24"/>
        </w:rPr>
        <w:t xml:space="preserve"> y en mi contra, es inaceptable,</w:t>
      </w:r>
      <w:r>
        <w:rPr>
          <w:sz w:val="24"/>
          <w:szCs w:val="24"/>
        </w:rPr>
        <w:t xml:space="preserve"> porque</w:t>
      </w:r>
      <w:r w:rsidRPr="00365B09">
        <w:rPr>
          <w:sz w:val="24"/>
          <w:szCs w:val="24"/>
        </w:rPr>
        <w:t xml:space="preserve"> no se puede tratar de socavar y enlodar la honra de las personas descontextualizado y alterando los he</w:t>
      </w:r>
      <w:r>
        <w:rPr>
          <w:sz w:val="24"/>
          <w:szCs w:val="24"/>
        </w:rPr>
        <w:t>chos como realmente sucedieron.</w:t>
      </w:r>
    </w:p>
    <w:p w:rsidR="00365B09" w:rsidRPr="00365B09" w:rsidRDefault="00365B09" w:rsidP="00365B09">
      <w:pPr>
        <w:jc w:val="both"/>
        <w:rPr>
          <w:sz w:val="24"/>
          <w:szCs w:val="24"/>
        </w:rPr>
      </w:pPr>
      <w:r w:rsidRPr="00365B09">
        <w:rPr>
          <w:sz w:val="24"/>
          <w:szCs w:val="24"/>
        </w:rPr>
        <w:t xml:space="preserve">6. Entregaremos a la brevedad todos los antecedentes al Ministerio Publico, con el objeto que se establezca, en el corto plazo la falsedad de los hechos denunciados y presentaremos las acciones criminales correspondientes en contra del </w:t>
      </w:r>
      <w:r>
        <w:rPr>
          <w:sz w:val="24"/>
          <w:szCs w:val="24"/>
        </w:rPr>
        <w:t xml:space="preserve">señor </w:t>
      </w:r>
      <w:r w:rsidRPr="00365B09">
        <w:rPr>
          <w:sz w:val="24"/>
          <w:szCs w:val="24"/>
        </w:rPr>
        <w:t xml:space="preserve">Fulgeri, ya que no puede ser gratuito y quedar impune la afectación grave a la honra de las personas. </w:t>
      </w:r>
    </w:p>
    <w:p w:rsidR="00365B09" w:rsidRDefault="00365B09" w:rsidP="00365B09">
      <w:pPr>
        <w:jc w:val="both"/>
        <w:rPr>
          <w:sz w:val="24"/>
          <w:szCs w:val="24"/>
        </w:rPr>
      </w:pPr>
    </w:p>
    <w:p w:rsidR="00365B09" w:rsidRDefault="00365B09" w:rsidP="00365B09">
      <w:pPr>
        <w:jc w:val="right"/>
        <w:rPr>
          <w:b/>
          <w:sz w:val="24"/>
          <w:szCs w:val="24"/>
        </w:rPr>
      </w:pPr>
      <w:r w:rsidRPr="00365B09">
        <w:rPr>
          <w:b/>
          <w:sz w:val="24"/>
          <w:szCs w:val="24"/>
        </w:rPr>
        <w:t>Gustavo Hasbún S.</w:t>
      </w:r>
    </w:p>
    <w:p w:rsidR="00365B09" w:rsidRDefault="00365B09" w:rsidP="00365B09">
      <w:pPr>
        <w:jc w:val="right"/>
        <w:rPr>
          <w:b/>
          <w:sz w:val="24"/>
          <w:szCs w:val="24"/>
        </w:rPr>
      </w:pPr>
    </w:p>
    <w:p w:rsidR="00365B09" w:rsidRPr="00365B09" w:rsidRDefault="007E61F1" w:rsidP="00365B09">
      <w:pPr>
        <w:rPr>
          <w:b/>
          <w:sz w:val="24"/>
          <w:szCs w:val="24"/>
        </w:rPr>
      </w:pPr>
      <w:r w:rsidRPr="007E61F1">
        <w:rPr>
          <w:b/>
          <w:sz w:val="28"/>
          <w:szCs w:val="28"/>
        </w:rPr>
        <w:t>*Para mayores antecedentes, contactar al abogado Mario Vargas (9)7214 6896, representante de Gustavo Hasbún</w:t>
      </w:r>
      <w:r>
        <w:rPr>
          <w:b/>
          <w:sz w:val="24"/>
          <w:szCs w:val="24"/>
        </w:rPr>
        <w:t>.</w:t>
      </w:r>
    </w:p>
    <w:sectPr w:rsidR="00365B09" w:rsidRPr="00365B09" w:rsidSect="00365B09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09"/>
    <w:rsid w:val="001421BD"/>
    <w:rsid w:val="00365B09"/>
    <w:rsid w:val="007E61F1"/>
    <w:rsid w:val="008225E7"/>
    <w:rsid w:val="00A46B74"/>
    <w:rsid w:val="00A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92753-7BFE-4166-B3E3-0FE9111C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Usuario invitado</cp:lastModifiedBy>
  <cp:revision>2</cp:revision>
  <dcterms:created xsi:type="dcterms:W3CDTF">2020-02-10T15:26:00Z</dcterms:created>
  <dcterms:modified xsi:type="dcterms:W3CDTF">2020-02-10T15:26:00Z</dcterms:modified>
</cp:coreProperties>
</file>